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216" w:rsidRPr="002A365B" w:rsidRDefault="00010128" w:rsidP="00AC2216">
      <w:pPr>
        <w:jc w:val="center"/>
        <w:rPr>
          <w:sz w:val="144"/>
        </w:rPr>
      </w:pPr>
      <w:r w:rsidRPr="002A365B">
        <w:rPr>
          <w:rFonts w:hint="eastAsia"/>
          <w:sz w:val="144"/>
        </w:rPr>
        <w:t xml:space="preserve">        </w:t>
      </w:r>
    </w:p>
    <w:p w:rsidR="002A4773" w:rsidRDefault="00D22A4E" w:rsidP="00AC221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sidR="000457FE">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rsidR="002A4773" w:rsidRDefault="002A4773" w:rsidP="00AC2216">
      <w:pPr>
        <w:jc w:val="center"/>
        <w:rPr>
          <w:rFonts w:ascii="楷体_GB2312" w:eastAsia="楷体_GB2312"/>
          <w:b/>
          <w:sz w:val="72"/>
          <w:szCs w:val="72"/>
        </w:rPr>
      </w:pPr>
    </w:p>
    <w:p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rsidR="00AC2216" w:rsidRPr="002A365B" w:rsidRDefault="00AC2216" w:rsidP="007D76CC">
      <w:pPr>
        <w:spacing w:line="560" w:lineRule="exact"/>
        <w:rPr>
          <w:rFonts w:ascii="楷体_GB2312" w:eastAsia="楷体_GB2312"/>
          <w:sz w:val="28"/>
          <w:szCs w:val="28"/>
        </w:rPr>
      </w:pPr>
    </w:p>
    <w:p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rsidR="0026745B" w:rsidRDefault="0026745B" w:rsidP="0026745B">
      <w:pPr>
        <w:spacing w:line="560" w:lineRule="exact"/>
        <w:rPr>
          <w:rFonts w:ascii="楷体_GB2312" w:eastAsia="楷体_GB2312"/>
          <w:sz w:val="28"/>
        </w:rPr>
      </w:pPr>
    </w:p>
    <w:p w:rsidR="0026745B" w:rsidRDefault="0026745B" w:rsidP="0026745B">
      <w:pPr>
        <w:spacing w:line="560" w:lineRule="exact"/>
        <w:ind w:firstLineChars="1150" w:firstLine="3220"/>
        <w:rPr>
          <w:rFonts w:ascii="楷体_GB2312" w:eastAsia="楷体_GB2312"/>
          <w:sz w:val="28"/>
        </w:rPr>
      </w:pPr>
    </w:p>
    <w:p w:rsidR="00AC2216" w:rsidRPr="0026745B" w:rsidRDefault="00162577"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162577">
        <w:rPr>
          <w:rFonts w:ascii="楷体_GB2312" w:eastAsia="楷体_GB2312" w:hint="eastAsia"/>
          <w:sz w:val="28"/>
        </w:rPr>
        <w:t>二</w:t>
      </w:r>
      <w:r w:rsidR="00B92356">
        <w:rPr>
          <w:rFonts w:ascii="楷体_GB2312" w:eastAsia="楷体_GB2312" w:hint="eastAsia"/>
          <w:sz w:val="28"/>
        </w:rPr>
        <w:t>五</w:t>
      </w:r>
      <w:proofErr w:type="gramEnd"/>
      <w:r>
        <w:rPr>
          <w:rFonts w:ascii="楷体_GB2312" w:eastAsia="楷体_GB2312" w:hint="eastAsia"/>
          <w:sz w:val="28"/>
        </w:rPr>
        <w:t>年</w:t>
      </w:r>
      <w:r w:rsidR="00475D37">
        <w:rPr>
          <w:rFonts w:ascii="楷体_GB2312" w:eastAsia="楷体_GB2312" w:hint="eastAsia"/>
          <w:sz w:val="28"/>
        </w:rPr>
        <w:t>十</w:t>
      </w:r>
      <w:r w:rsidR="00C1677A">
        <w:rPr>
          <w:rFonts w:ascii="楷体_GB2312" w:eastAsia="楷体_GB2312" w:hint="eastAsia"/>
          <w:sz w:val="28"/>
        </w:rPr>
        <w:t>二</w:t>
      </w:r>
      <w:r>
        <w:rPr>
          <w:rFonts w:ascii="楷体_GB2312" w:eastAsia="楷体_GB2312" w:hint="eastAsia"/>
          <w:sz w:val="28"/>
        </w:rPr>
        <w:t>月</w:t>
      </w:r>
    </w:p>
    <w:p w:rsidR="00407F6B" w:rsidRPr="005D21D6" w:rsidRDefault="00407F6B" w:rsidP="00407F6B">
      <w:pPr>
        <w:widowControl/>
        <w:jc w:val="left"/>
        <w:sectPr w:rsidR="00407F6B" w:rsidRPr="005D21D6"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rsidR="00052B33" w:rsidRPr="009036BF" w:rsidRDefault="000457FE" w:rsidP="000457FE">
      <w:pPr>
        <w:pStyle w:val="a1"/>
        <w:jc w:val="both"/>
        <w:rPr>
          <w:rFonts w:ascii="宋体" w:hAnsi="宋体" w:cs="Times New Roman"/>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rsidR="00FD7D5F" w:rsidRPr="00755409" w:rsidRDefault="00FD7D5F" w:rsidP="00FD7D5F">
      <w:pPr>
        <w:spacing w:line="360" w:lineRule="exact"/>
        <w:jc w:val="left"/>
        <w:rPr>
          <w:rFonts w:asciiTheme="minorEastAsia" w:eastAsiaTheme="minorEastAsia" w:hAnsiTheme="minorEastAsia" w:cs="宋体"/>
          <w:sz w:val="18"/>
          <w:szCs w:val="18"/>
        </w:rPr>
      </w:pPr>
      <w:r w:rsidRPr="00755409">
        <w:rPr>
          <w:rFonts w:asciiTheme="minorEastAsia" w:eastAsiaTheme="minorEastAsia" w:hAnsiTheme="minorEastAsia" w:cs="宋体" w:hint="eastAsia"/>
          <w:sz w:val="18"/>
          <w:szCs w:val="18"/>
        </w:rPr>
        <w:t>浙江巨化化工材料有限公司</w:t>
      </w:r>
      <w:r w:rsidR="00743D98">
        <w:rPr>
          <w:rFonts w:asciiTheme="minorEastAsia" w:eastAsiaTheme="minorEastAsia" w:hAnsiTheme="minorEastAsia" w:cs="宋体" w:hint="eastAsia"/>
          <w:sz w:val="18"/>
          <w:szCs w:val="18"/>
        </w:rPr>
        <w:t>、</w:t>
      </w:r>
      <w:bookmarkStart w:id="2" w:name="OLE_LINK1"/>
      <w:r w:rsidR="00C1677A">
        <w:rPr>
          <w:rFonts w:asciiTheme="minorEastAsia" w:eastAsiaTheme="minorEastAsia" w:hAnsiTheme="minorEastAsia" w:cs="宋体" w:hint="eastAsia"/>
          <w:sz w:val="18"/>
          <w:szCs w:val="18"/>
        </w:rPr>
        <w:t>宁波巨化化工科技有限公司</w:t>
      </w:r>
      <w:r w:rsidR="00812480" w:rsidRPr="00812480">
        <w:rPr>
          <w:rFonts w:asciiTheme="minorEastAsia" w:eastAsiaTheme="minorEastAsia" w:hAnsiTheme="minorEastAsia" w:cs="宋体" w:hint="eastAsia"/>
          <w:sz w:val="18"/>
          <w:szCs w:val="18"/>
        </w:rPr>
        <w:t>项目所需</w:t>
      </w:r>
      <w:r w:rsidR="00C1677A">
        <w:rPr>
          <w:rFonts w:asciiTheme="minorEastAsia" w:eastAsiaTheme="minorEastAsia" w:hAnsiTheme="minorEastAsia" w:cs="宋体" w:hint="eastAsia"/>
          <w:sz w:val="18"/>
          <w:szCs w:val="18"/>
        </w:rPr>
        <w:t>2台</w:t>
      </w:r>
      <w:r w:rsidR="00812480" w:rsidRPr="00812480">
        <w:rPr>
          <w:rFonts w:asciiTheme="minorEastAsia" w:eastAsiaTheme="minorEastAsia" w:hAnsiTheme="minorEastAsia" w:cs="宋体" w:hint="eastAsia"/>
          <w:sz w:val="18"/>
          <w:szCs w:val="18"/>
        </w:rPr>
        <w:t>混合器</w:t>
      </w:r>
      <w:bookmarkEnd w:id="2"/>
      <w:r w:rsidRPr="00755409">
        <w:rPr>
          <w:rFonts w:asciiTheme="minorEastAsia" w:eastAsiaTheme="minorEastAsia" w:hAnsiTheme="minorEastAsia" w:cs="宋体" w:hint="eastAsia"/>
          <w:sz w:val="18"/>
          <w:szCs w:val="18"/>
        </w:rPr>
        <w:t>公开比价，现将有关事宜公告如下:</w:t>
      </w:r>
    </w:p>
    <w:p w:rsidR="00FD7D5F" w:rsidRPr="00755409" w:rsidRDefault="00FD7D5F" w:rsidP="00FD7D5F">
      <w:pPr>
        <w:pStyle w:val="af0"/>
        <w:numPr>
          <w:ilvl w:val="0"/>
          <w:numId w:val="37"/>
        </w:numPr>
        <w:spacing w:line="360" w:lineRule="exact"/>
        <w:ind w:firstLineChars="0"/>
        <w:jc w:val="left"/>
        <w:rPr>
          <w:rFonts w:asciiTheme="minorEastAsia" w:eastAsiaTheme="minorEastAsia" w:hAnsiTheme="minorEastAsia"/>
          <w:kern w:val="144"/>
          <w:sz w:val="18"/>
          <w:szCs w:val="18"/>
        </w:rPr>
      </w:pPr>
      <w:r w:rsidRPr="00755409">
        <w:rPr>
          <w:rFonts w:asciiTheme="minorEastAsia" w:eastAsiaTheme="minorEastAsia" w:hAnsiTheme="minorEastAsia" w:hint="eastAsia"/>
          <w:kern w:val="144"/>
          <w:sz w:val="18"/>
          <w:szCs w:val="18"/>
        </w:rPr>
        <w:t>比价内容：</w:t>
      </w:r>
      <w:r w:rsidR="00C1677A">
        <w:rPr>
          <w:rFonts w:asciiTheme="minorEastAsia" w:eastAsiaTheme="minorEastAsia" w:hAnsiTheme="minorEastAsia" w:hint="eastAsia"/>
          <w:sz w:val="18"/>
          <w:szCs w:val="18"/>
        </w:rPr>
        <w:t>2</w:t>
      </w:r>
      <w:r w:rsidRPr="00755409">
        <w:rPr>
          <w:rFonts w:asciiTheme="minorEastAsia" w:eastAsiaTheme="minorEastAsia" w:hAnsiTheme="minorEastAsia" w:hint="eastAsia"/>
          <w:sz w:val="18"/>
          <w:szCs w:val="18"/>
        </w:rPr>
        <w:t>台混合器设计及制作；</w:t>
      </w:r>
      <w:r w:rsidRPr="00755409">
        <w:rPr>
          <w:rFonts w:asciiTheme="minorEastAsia" w:eastAsiaTheme="minorEastAsia" w:hAnsiTheme="minorEastAsia" w:hint="eastAsia"/>
          <w:kern w:val="144"/>
          <w:sz w:val="18"/>
          <w:szCs w:val="18"/>
        </w:rPr>
        <w:t>名称、型号、规格、数量、技术参数等详见</w:t>
      </w:r>
      <w:r w:rsidR="00743D98">
        <w:rPr>
          <w:rFonts w:asciiTheme="minorEastAsia" w:eastAsiaTheme="minorEastAsia" w:hAnsiTheme="minorEastAsia" w:hint="eastAsia"/>
          <w:kern w:val="144"/>
          <w:sz w:val="18"/>
          <w:szCs w:val="18"/>
        </w:rPr>
        <w:t>询价文件</w:t>
      </w:r>
      <w:r w:rsidRPr="00755409">
        <w:rPr>
          <w:rFonts w:asciiTheme="minorEastAsia" w:eastAsiaTheme="minorEastAsia" w:hAnsiTheme="minorEastAsia" w:hint="eastAsia"/>
          <w:kern w:val="144"/>
          <w:sz w:val="18"/>
          <w:szCs w:val="18"/>
        </w:rPr>
        <w:t>。</w:t>
      </w:r>
    </w:p>
    <w:p w:rsidR="00FD7D5F" w:rsidRPr="00755409" w:rsidRDefault="00FD7D5F" w:rsidP="00FD7D5F">
      <w:pPr>
        <w:pStyle w:val="af0"/>
        <w:numPr>
          <w:ilvl w:val="0"/>
          <w:numId w:val="37"/>
        </w:numPr>
        <w:spacing w:line="360" w:lineRule="exact"/>
        <w:ind w:firstLineChars="0"/>
        <w:jc w:val="left"/>
        <w:rPr>
          <w:rFonts w:asciiTheme="minorEastAsia" w:eastAsiaTheme="minorEastAsia" w:hAnsiTheme="minorEastAsia"/>
          <w:sz w:val="18"/>
          <w:szCs w:val="18"/>
        </w:rPr>
      </w:pPr>
      <w:r w:rsidRPr="00755409">
        <w:rPr>
          <w:rFonts w:asciiTheme="minorEastAsia" w:eastAsiaTheme="minorEastAsia" w:hAnsiTheme="minorEastAsia" w:hint="eastAsia"/>
          <w:sz w:val="18"/>
          <w:szCs w:val="18"/>
        </w:rPr>
        <w:t>报价人资格标准：</w:t>
      </w:r>
    </w:p>
    <w:p w:rsidR="00FD7D5F" w:rsidRPr="00755409" w:rsidRDefault="00FD7D5F" w:rsidP="00FD7D5F">
      <w:pPr>
        <w:spacing w:line="36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20</w:t>
      </w:r>
      <w:r w:rsidR="00B40F8F">
        <w:rPr>
          <w:rFonts w:asciiTheme="minorEastAsia" w:eastAsiaTheme="minorEastAsia" w:hAnsiTheme="minorEastAsia" w:hint="eastAsia"/>
          <w:sz w:val="18"/>
          <w:szCs w:val="18"/>
        </w:rPr>
        <w:t>2</w:t>
      </w:r>
      <w:r w:rsidR="00F24C44">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~202</w:t>
      </w:r>
      <w:r w:rsidR="00F24C44">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年均销售额不小于</w:t>
      </w:r>
      <w:r w:rsidR="00812480">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000万元，</w:t>
      </w:r>
      <w:r w:rsidR="00B40F8F" w:rsidRPr="00B40F8F">
        <w:rPr>
          <w:rFonts w:asciiTheme="minorEastAsia" w:eastAsiaTheme="minorEastAsia" w:hAnsiTheme="minorEastAsia" w:cs="宋体" w:hint="eastAsia"/>
          <w:sz w:val="18"/>
          <w:szCs w:val="18"/>
        </w:rPr>
        <w:t>具有压力管道元件制造资质及类似混合器业绩（提供合同及发票复印件）</w:t>
      </w:r>
      <w:r w:rsidR="00B40F8F">
        <w:rPr>
          <w:rFonts w:asciiTheme="minorEastAsia" w:eastAsiaTheme="minorEastAsia" w:hAnsiTheme="minorEastAsia" w:cs="宋体" w:hint="eastAsia"/>
          <w:sz w:val="18"/>
          <w:szCs w:val="18"/>
        </w:rPr>
        <w:t>且无不良记录的专业生产厂商，</w:t>
      </w:r>
      <w:r w:rsidRPr="00755409">
        <w:rPr>
          <w:rFonts w:asciiTheme="minorEastAsia" w:eastAsiaTheme="minorEastAsia" w:hAnsiTheme="minorEastAsia" w:hint="eastAsia"/>
          <w:sz w:val="18"/>
          <w:szCs w:val="18"/>
        </w:rPr>
        <w:t>全部业绩需提供证明材料（提供合同、发票复印件，并加盖单位公章）。</w:t>
      </w:r>
    </w:p>
    <w:p w:rsidR="00FD7D5F" w:rsidRPr="00755409" w:rsidRDefault="00FD7D5F" w:rsidP="00FD7D5F">
      <w:pPr>
        <w:spacing w:line="360" w:lineRule="exact"/>
        <w:rPr>
          <w:rFonts w:asciiTheme="minorEastAsia" w:eastAsiaTheme="minorEastAsia" w:hAnsiTheme="minorEastAsia"/>
          <w:kern w:val="144"/>
          <w:sz w:val="18"/>
          <w:szCs w:val="18"/>
        </w:rPr>
      </w:pPr>
      <w:r w:rsidRPr="00755409">
        <w:rPr>
          <w:rFonts w:asciiTheme="minorEastAsia" w:eastAsiaTheme="minorEastAsia" w:hAnsiTheme="minorEastAsia" w:hint="eastAsia"/>
          <w:kern w:val="144"/>
          <w:sz w:val="18"/>
          <w:szCs w:val="18"/>
        </w:rPr>
        <w:t>3.请列出设备分项报价清单及材料生产厂家等（</w:t>
      </w:r>
      <w:proofErr w:type="gramStart"/>
      <w:r w:rsidRPr="00755409">
        <w:rPr>
          <w:rFonts w:asciiTheme="minorEastAsia" w:eastAsiaTheme="minorEastAsia" w:hAnsiTheme="minorEastAsia" w:hint="eastAsia"/>
          <w:kern w:val="144"/>
          <w:sz w:val="18"/>
          <w:szCs w:val="18"/>
        </w:rPr>
        <w:t>见设备</w:t>
      </w:r>
      <w:proofErr w:type="gramEnd"/>
      <w:r w:rsidRPr="00755409">
        <w:rPr>
          <w:rFonts w:asciiTheme="minorEastAsia" w:eastAsiaTheme="minorEastAsia" w:hAnsiTheme="minorEastAsia" w:hint="eastAsia"/>
          <w:kern w:val="144"/>
          <w:sz w:val="18"/>
          <w:szCs w:val="18"/>
        </w:rPr>
        <w:t>清单表）。</w:t>
      </w:r>
    </w:p>
    <w:p w:rsidR="00FD7D5F" w:rsidRPr="00755409" w:rsidRDefault="00FD7D5F" w:rsidP="00FD7D5F">
      <w:pPr>
        <w:spacing w:line="360" w:lineRule="exact"/>
        <w:rPr>
          <w:rFonts w:asciiTheme="minorEastAsia" w:eastAsiaTheme="minorEastAsia" w:hAnsiTheme="minorEastAsia"/>
          <w:kern w:val="144"/>
          <w:sz w:val="18"/>
          <w:szCs w:val="18"/>
        </w:rPr>
      </w:pPr>
      <w:r w:rsidRPr="00755409">
        <w:rPr>
          <w:rFonts w:asciiTheme="minorEastAsia" w:eastAsiaTheme="minorEastAsia" w:hAnsiTheme="minorEastAsia" w:hint="eastAsia"/>
          <w:kern w:val="144"/>
          <w:sz w:val="18"/>
          <w:szCs w:val="18"/>
        </w:rPr>
        <w:t>4.本次报价为一次性报价（含到货各类杂费及13%税价）。</w:t>
      </w:r>
      <w:proofErr w:type="gramStart"/>
      <w:r w:rsidRPr="00755409">
        <w:rPr>
          <w:rFonts w:asciiTheme="minorEastAsia" w:eastAsiaTheme="minorEastAsia" w:hAnsiTheme="minorEastAsia" w:hint="eastAsia"/>
          <w:kern w:val="144"/>
          <w:sz w:val="18"/>
          <w:szCs w:val="18"/>
        </w:rPr>
        <w:t>报价请</w:t>
      </w:r>
      <w:proofErr w:type="gramEnd"/>
      <w:r w:rsidRPr="00755409">
        <w:rPr>
          <w:rFonts w:asciiTheme="minorEastAsia" w:eastAsiaTheme="minorEastAsia" w:hAnsiTheme="minorEastAsia" w:hint="eastAsia"/>
          <w:kern w:val="144"/>
          <w:sz w:val="18"/>
          <w:szCs w:val="18"/>
        </w:rPr>
        <w:t>提供设计简图，交货期及付款方式。报价未按要求将</w:t>
      </w:r>
      <w:proofErr w:type="gramStart"/>
      <w:r w:rsidRPr="00755409">
        <w:rPr>
          <w:rFonts w:asciiTheme="minorEastAsia" w:eastAsiaTheme="minorEastAsia" w:hAnsiTheme="minorEastAsia" w:hint="eastAsia"/>
          <w:kern w:val="144"/>
          <w:sz w:val="18"/>
          <w:szCs w:val="18"/>
        </w:rPr>
        <w:t>做废</w:t>
      </w:r>
      <w:proofErr w:type="gramEnd"/>
      <w:r w:rsidRPr="00755409">
        <w:rPr>
          <w:rFonts w:asciiTheme="minorEastAsia" w:eastAsiaTheme="minorEastAsia" w:hAnsiTheme="minorEastAsia" w:hint="eastAsia"/>
          <w:kern w:val="144"/>
          <w:sz w:val="18"/>
          <w:szCs w:val="18"/>
        </w:rPr>
        <w:t>标处理。</w:t>
      </w:r>
      <w:r w:rsidR="00F97B8E" w:rsidRPr="00F97B8E">
        <w:rPr>
          <w:rFonts w:asciiTheme="minorEastAsia" w:eastAsiaTheme="minorEastAsia" w:hAnsiTheme="minorEastAsia" w:hint="eastAsia"/>
          <w:kern w:val="144"/>
          <w:sz w:val="18"/>
          <w:szCs w:val="18"/>
        </w:rPr>
        <w:t>带*条款必须响应。报价时必须提供供应商（服务商）承诺书</w:t>
      </w:r>
    </w:p>
    <w:p w:rsidR="00FD7D5F" w:rsidRPr="00755409" w:rsidRDefault="00FD7D5F" w:rsidP="00FD7D5F">
      <w:pPr>
        <w:spacing w:line="360" w:lineRule="exact"/>
        <w:rPr>
          <w:rFonts w:asciiTheme="minorEastAsia" w:eastAsiaTheme="minorEastAsia" w:hAnsiTheme="minorEastAsia"/>
          <w:kern w:val="144"/>
          <w:sz w:val="18"/>
          <w:szCs w:val="18"/>
        </w:rPr>
      </w:pPr>
      <w:r w:rsidRPr="00755409">
        <w:rPr>
          <w:rFonts w:asciiTheme="minorEastAsia" w:eastAsiaTheme="minorEastAsia" w:hAnsiTheme="minorEastAsia" w:hint="eastAsia"/>
          <w:kern w:val="144"/>
          <w:sz w:val="18"/>
          <w:szCs w:val="18"/>
        </w:rPr>
        <w:t>5.报价方式：报价</w:t>
      </w:r>
      <w:proofErr w:type="gramStart"/>
      <w:r w:rsidRPr="00755409">
        <w:rPr>
          <w:rFonts w:asciiTheme="minorEastAsia" w:eastAsiaTheme="minorEastAsia" w:hAnsiTheme="minorEastAsia" w:hint="eastAsia"/>
          <w:kern w:val="144"/>
          <w:sz w:val="18"/>
          <w:szCs w:val="18"/>
        </w:rPr>
        <w:t>函要求</w:t>
      </w:r>
      <w:proofErr w:type="gramEnd"/>
      <w:r w:rsidRPr="00755409">
        <w:rPr>
          <w:rFonts w:asciiTheme="minorEastAsia" w:eastAsiaTheme="minorEastAsia" w:hAnsiTheme="minorEastAsia" w:hint="eastAsia"/>
          <w:kern w:val="144"/>
          <w:sz w:val="18"/>
          <w:szCs w:val="18"/>
        </w:rPr>
        <w:t>加盖单位公章，请有意向参加的单位将报价文件上传</w:t>
      </w:r>
      <w:proofErr w:type="gramStart"/>
      <w:r w:rsidR="00B40F8F" w:rsidRPr="00B40F8F">
        <w:rPr>
          <w:rFonts w:asciiTheme="minorEastAsia" w:eastAsiaTheme="minorEastAsia" w:hAnsiTheme="minorEastAsia" w:hint="eastAsia"/>
          <w:kern w:val="144"/>
          <w:sz w:val="18"/>
          <w:szCs w:val="18"/>
        </w:rPr>
        <w:t>化工云商网</w:t>
      </w:r>
      <w:proofErr w:type="gramEnd"/>
      <w:r w:rsidR="00B40F8F" w:rsidRPr="00B40F8F">
        <w:rPr>
          <w:rFonts w:asciiTheme="minorEastAsia" w:eastAsiaTheme="minorEastAsia" w:hAnsiTheme="minorEastAsia" w:hint="eastAsia"/>
          <w:kern w:val="144"/>
          <w:sz w:val="18"/>
          <w:szCs w:val="18"/>
        </w:rPr>
        <w:t>（巨化</w:t>
      </w:r>
      <w:proofErr w:type="gramStart"/>
      <w:r w:rsidR="00B40F8F" w:rsidRPr="00B40F8F">
        <w:rPr>
          <w:rFonts w:asciiTheme="minorEastAsia" w:eastAsiaTheme="minorEastAsia" w:hAnsiTheme="minorEastAsia" w:hint="eastAsia"/>
          <w:kern w:val="144"/>
          <w:sz w:val="18"/>
          <w:szCs w:val="18"/>
        </w:rPr>
        <w:t>数字化招采平台</w:t>
      </w:r>
      <w:proofErr w:type="gramEnd"/>
      <w:r w:rsidR="00B40F8F" w:rsidRPr="00B40F8F">
        <w:rPr>
          <w:rFonts w:asciiTheme="minorEastAsia" w:eastAsiaTheme="minorEastAsia" w:hAnsiTheme="minorEastAsia" w:hint="eastAsia"/>
          <w:kern w:val="144"/>
          <w:sz w:val="18"/>
          <w:szCs w:val="18"/>
        </w:rPr>
        <w:t>）https://juhua.ccccnet.com</w:t>
      </w:r>
      <w:r w:rsidRPr="00755409">
        <w:rPr>
          <w:rFonts w:asciiTheme="minorEastAsia" w:eastAsiaTheme="minorEastAsia" w:hAnsiTheme="minorEastAsia" w:hint="eastAsia"/>
          <w:kern w:val="144"/>
          <w:sz w:val="18"/>
          <w:szCs w:val="18"/>
        </w:rPr>
        <w:t>，要求详见中国</w:t>
      </w:r>
      <w:proofErr w:type="gramStart"/>
      <w:r w:rsidRPr="00755409">
        <w:rPr>
          <w:rFonts w:asciiTheme="minorEastAsia" w:eastAsiaTheme="minorEastAsia" w:hAnsiTheme="minorEastAsia" w:hint="eastAsia"/>
          <w:kern w:val="144"/>
          <w:sz w:val="18"/>
          <w:szCs w:val="18"/>
        </w:rPr>
        <w:t>化工云商网</w:t>
      </w:r>
      <w:proofErr w:type="gramEnd"/>
      <w:r w:rsidRPr="00755409">
        <w:rPr>
          <w:rFonts w:asciiTheme="minorEastAsia" w:eastAsiaTheme="minorEastAsia" w:hAnsiTheme="minorEastAsia" w:hint="eastAsia"/>
          <w:kern w:val="144"/>
          <w:sz w:val="18"/>
          <w:szCs w:val="18"/>
        </w:rPr>
        <w:t>,报价采用一次性网上报价的形式.</w:t>
      </w:r>
    </w:p>
    <w:p w:rsidR="00B40F8F" w:rsidRPr="00755409" w:rsidRDefault="00FD7D5F" w:rsidP="00FD7D5F">
      <w:pPr>
        <w:spacing w:line="360" w:lineRule="exact"/>
        <w:rPr>
          <w:rFonts w:asciiTheme="minorEastAsia" w:eastAsiaTheme="minorEastAsia" w:hAnsiTheme="minorEastAsia" w:cs="宋体"/>
          <w:sz w:val="18"/>
          <w:szCs w:val="18"/>
        </w:rPr>
      </w:pPr>
      <w:r w:rsidRPr="00755409">
        <w:rPr>
          <w:rFonts w:asciiTheme="minorEastAsia" w:eastAsiaTheme="minorEastAsia" w:hAnsiTheme="minorEastAsia" w:cs="宋体" w:hint="eastAsia"/>
          <w:sz w:val="18"/>
          <w:szCs w:val="18"/>
        </w:rPr>
        <w:t>6、报价文件时需递交材料：法定代表人委托书、被委托人身份证复印件、企业营业执照复印件、有关资质证书、单位简介、</w:t>
      </w:r>
      <w:r w:rsidR="00743D98">
        <w:rPr>
          <w:rFonts w:asciiTheme="minorEastAsia" w:eastAsiaTheme="minorEastAsia" w:hAnsiTheme="minorEastAsia" w:cs="宋体" w:hint="eastAsia"/>
          <w:sz w:val="18"/>
          <w:szCs w:val="18"/>
        </w:rPr>
        <w:t>202</w:t>
      </w:r>
      <w:r w:rsidR="00C1677A">
        <w:rPr>
          <w:rFonts w:asciiTheme="minorEastAsia" w:eastAsiaTheme="minorEastAsia" w:hAnsiTheme="minorEastAsia" w:cs="宋体" w:hint="eastAsia"/>
          <w:sz w:val="18"/>
          <w:szCs w:val="18"/>
        </w:rPr>
        <w:t>2</w:t>
      </w:r>
      <w:r w:rsidRPr="00755409">
        <w:rPr>
          <w:rFonts w:asciiTheme="minorEastAsia" w:eastAsiaTheme="minorEastAsia" w:hAnsiTheme="minorEastAsia" w:cs="宋体" w:hint="eastAsia"/>
          <w:sz w:val="18"/>
          <w:szCs w:val="18"/>
        </w:rPr>
        <w:t>年</w:t>
      </w:r>
      <w:r w:rsidR="00743D98">
        <w:rPr>
          <w:rFonts w:asciiTheme="minorEastAsia" w:eastAsiaTheme="minorEastAsia" w:hAnsiTheme="minorEastAsia" w:cs="宋体" w:hint="eastAsia"/>
          <w:sz w:val="18"/>
          <w:szCs w:val="18"/>
        </w:rPr>
        <w:t>至今</w:t>
      </w:r>
      <w:r w:rsidRPr="00755409">
        <w:rPr>
          <w:rFonts w:asciiTheme="minorEastAsia" w:eastAsiaTheme="minorEastAsia" w:hAnsiTheme="minorEastAsia" w:cs="宋体" w:hint="eastAsia"/>
          <w:sz w:val="18"/>
          <w:szCs w:val="18"/>
        </w:rPr>
        <w:t>同类产品业绩表（合同</w:t>
      </w:r>
      <w:r>
        <w:rPr>
          <w:rFonts w:asciiTheme="minorEastAsia" w:eastAsiaTheme="minorEastAsia" w:hAnsiTheme="minorEastAsia" w:cs="宋体" w:hint="eastAsia"/>
          <w:sz w:val="18"/>
          <w:szCs w:val="18"/>
        </w:rPr>
        <w:t>、发票复印件）</w:t>
      </w:r>
      <w:r w:rsidRPr="00755409">
        <w:rPr>
          <w:rFonts w:asciiTheme="minorEastAsia" w:eastAsiaTheme="minorEastAsia" w:hAnsiTheme="minorEastAsia" w:cs="宋体" w:hint="eastAsia"/>
          <w:sz w:val="18"/>
          <w:szCs w:val="18"/>
        </w:rPr>
        <w:t>、专业会计事务所出具的20</w:t>
      </w:r>
      <w:r w:rsidR="00B40F8F">
        <w:rPr>
          <w:rFonts w:asciiTheme="minorEastAsia" w:eastAsiaTheme="minorEastAsia" w:hAnsiTheme="minorEastAsia" w:cs="宋体" w:hint="eastAsia"/>
          <w:sz w:val="18"/>
          <w:szCs w:val="18"/>
        </w:rPr>
        <w:t>2</w:t>
      </w:r>
      <w:r w:rsidR="00C1677A">
        <w:rPr>
          <w:rFonts w:asciiTheme="minorEastAsia" w:eastAsiaTheme="minorEastAsia" w:hAnsiTheme="minorEastAsia" w:cs="宋体" w:hint="eastAsia"/>
          <w:sz w:val="18"/>
          <w:szCs w:val="18"/>
        </w:rPr>
        <w:t>2</w:t>
      </w:r>
      <w:r w:rsidRPr="00755409">
        <w:rPr>
          <w:rFonts w:asciiTheme="minorEastAsia" w:eastAsiaTheme="minorEastAsia" w:hAnsiTheme="minorEastAsia" w:cs="宋体" w:hint="eastAsia"/>
          <w:sz w:val="18"/>
          <w:szCs w:val="18"/>
        </w:rPr>
        <w:t>-20</w:t>
      </w:r>
      <w:r>
        <w:rPr>
          <w:rFonts w:asciiTheme="minorEastAsia" w:eastAsiaTheme="minorEastAsia" w:hAnsiTheme="minorEastAsia" w:cs="宋体" w:hint="eastAsia"/>
          <w:sz w:val="18"/>
          <w:szCs w:val="18"/>
        </w:rPr>
        <w:t>2</w:t>
      </w:r>
      <w:r w:rsidR="00C1677A">
        <w:rPr>
          <w:rFonts w:asciiTheme="minorEastAsia" w:eastAsiaTheme="minorEastAsia" w:hAnsiTheme="minorEastAsia" w:cs="宋体" w:hint="eastAsia"/>
          <w:sz w:val="18"/>
          <w:szCs w:val="18"/>
        </w:rPr>
        <w:t>4</w:t>
      </w:r>
      <w:r w:rsidRPr="00755409">
        <w:rPr>
          <w:rFonts w:asciiTheme="minorEastAsia" w:eastAsiaTheme="minorEastAsia" w:hAnsiTheme="minorEastAsia" w:cs="宋体" w:hint="eastAsia"/>
          <w:sz w:val="18"/>
          <w:szCs w:val="18"/>
        </w:rPr>
        <w:t>年度财务报表。</w:t>
      </w:r>
    </w:p>
    <w:p w:rsidR="00FD7D5F" w:rsidRPr="00755409" w:rsidRDefault="00743D98" w:rsidP="00FD7D5F">
      <w:pPr>
        <w:spacing w:line="360" w:lineRule="exac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7</w:t>
      </w:r>
      <w:r w:rsidR="00FD7D5F" w:rsidRPr="00755409">
        <w:rPr>
          <w:rFonts w:asciiTheme="minorEastAsia" w:eastAsiaTheme="minorEastAsia" w:hAnsiTheme="minorEastAsia" w:cs="宋体" w:hint="eastAsia"/>
          <w:sz w:val="18"/>
          <w:szCs w:val="18"/>
        </w:rPr>
        <w:t xml:space="preserve">、联系人：宋伟                联系电话：0570-3096756         </w:t>
      </w:r>
    </w:p>
    <w:p w:rsidR="00FD7D5F" w:rsidRPr="00755409" w:rsidRDefault="00FD7D5F" w:rsidP="00FD7D5F">
      <w:pPr>
        <w:spacing w:line="360" w:lineRule="exact"/>
        <w:rPr>
          <w:rFonts w:asciiTheme="minorEastAsia" w:eastAsiaTheme="minorEastAsia" w:hAnsiTheme="minorEastAsia" w:cs="宋体"/>
          <w:sz w:val="18"/>
          <w:szCs w:val="18"/>
        </w:rPr>
      </w:pPr>
      <w:r w:rsidRPr="00755409">
        <w:rPr>
          <w:rFonts w:asciiTheme="minorEastAsia" w:eastAsiaTheme="minorEastAsia" w:hAnsiTheme="minorEastAsia" w:cs="宋体" w:hint="eastAsia"/>
          <w:sz w:val="18"/>
          <w:szCs w:val="18"/>
        </w:rPr>
        <w:t>传真：0570-3617765                E-mail: wzsbk01@126.com</w:t>
      </w:r>
    </w:p>
    <w:p w:rsidR="00FD7D5F" w:rsidRPr="00755409" w:rsidRDefault="00FD7D5F" w:rsidP="00FD7D5F">
      <w:pPr>
        <w:spacing w:line="360" w:lineRule="exact"/>
        <w:rPr>
          <w:rFonts w:asciiTheme="minorEastAsia" w:eastAsiaTheme="minorEastAsia" w:hAnsiTheme="minorEastAsia" w:cs="宋体"/>
          <w:sz w:val="18"/>
          <w:szCs w:val="18"/>
        </w:rPr>
      </w:pPr>
      <w:r w:rsidRPr="00755409">
        <w:rPr>
          <w:rFonts w:asciiTheme="minorEastAsia" w:eastAsiaTheme="minorEastAsia" w:hAnsiTheme="minorEastAsia" w:cs="宋体" w:hint="eastAsia"/>
          <w:sz w:val="18"/>
          <w:szCs w:val="18"/>
        </w:rPr>
        <w:t>地    址：浙江省衢州市巨化集团公司</w:t>
      </w:r>
      <w:proofErr w:type="gramStart"/>
      <w:r w:rsidRPr="00755409">
        <w:rPr>
          <w:rFonts w:asciiTheme="minorEastAsia" w:eastAsiaTheme="minorEastAsia" w:hAnsiTheme="minorEastAsia" w:cs="宋体" w:hint="eastAsia"/>
          <w:sz w:val="18"/>
          <w:szCs w:val="18"/>
        </w:rPr>
        <w:t>北一道</w:t>
      </w:r>
      <w:proofErr w:type="gramEnd"/>
      <w:r w:rsidRPr="00755409">
        <w:rPr>
          <w:rFonts w:asciiTheme="minorEastAsia" w:eastAsiaTheme="minorEastAsia" w:hAnsiTheme="minorEastAsia" w:cs="宋体" w:hint="eastAsia"/>
          <w:sz w:val="18"/>
          <w:szCs w:val="18"/>
        </w:rPr>
        <w:t>165号</w:t>
      </w:r>
    </w:p>
    <w:p w:rsidR="00145E6B" w:rsidRPr="0033567D" w:rsidRDefault="00FD7D5F" w:rsidP="00FD7D5F">
      <w:pPr>
        <w:spacing w:line="300" w:lineRule="exact"/>
        <w:rPr>
          <w:rFonts w:ascii="宋体" w:hAnsi="宋体"/>
          <w:kern w:val="144"/>
          <w:szCs w:val="21"/>
        </w:rPr>
      </w:pPr>
      <w:r w:rsidRPr="00755409">
        <w:rPr>
          <w:rFonts w:asciiTheme="minorEastAsia" w:eastAsiaTheme="minorEastAsia" w:hAnsiTheme="minorEastAsia" w:cs="宋体" w:hint="eastAsia"/>
          <w:sz w:val="18"/>
          <w:szCs w:val="18"/>
        </w:rPr>
        <w:t>单位名称：浙江巨化化工材料有限公司</w:t>
      </w:r>
    </w:p>
    <w:p w:rsidR="004A3A2F" w:rsidRPr="00145E6B" w:rsidRDefault="004A3A2F" w:rsidP="004A3A2F">
      <w:pPr>
        <w:spacing w:line="360" w:lineRule="exact"/>
        <w:rPr>
          <w:rFonts w:ascii="宋体" w:hAnsi="宋体"/>
          <w:kern w:val="144"/>
          <w:szCs w:val="21"/>
        </w:rPr>
      </w:pPr>
    </w:p>
    <w:p w:rsidR="00157B8E" w:rsidRPr="009036BF" w:rsidRDefault="000457FE" w:rsidP="000457FE">
      <w:pPr>
        <w:pStyle w:val="a1"/>
        <w:jc w:val="both"/>
        <w:rPr>
          <w:rFonts w:ascii="宋体" w:hAnsi="宋体" w:cs="Times New Roman"/>
          <w:sz w:val="30"/>
          <w:szCs w:val="30"/>
        </w:rPr>
      </w:pPr>
      <w:bookmarkStart w:id="3" w:name="_Toc364866920"/>
      <w:bookmarkStart w:id="4"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3"/>
      <w:bookmarkEnd w:id="4"/>
    </w:p>
    <w:p w:rsidR="00157B8E" w:rsidRDefault="000457FE" w:rsidP="00157B8E">
      <w:pPr>
        <w:pStyle w:val="a1"/>
        <w:jc w:val="both"/>
        <w:rPr>
          <w:kern w:val="0"/>
        </w:rPr>
      </w:pPr>
      <w:bookmarkStart w:id="5" w:name="_Toc364866924"/>
      <w:bookmarkStart w:id="6" w:name="_Toc372796354"/>
      <w:bookmarkStart w:id="7" w:name="_Toc385925592"/>
      <w:r w:rsidRPr="00E908E0">
        <w:rPr>
          <w:rFonts w:ascii="宋体" w:hAnsi="宋体" w:cs="宋体" w:hint="eastAsia"/>
          <w:bCs w:val="0"/>
          <w:kern w:val="0"/>
          <w:sz w:val="21"/>
          <w:szCs w:val="21"/>
        </w:rPr>
        <w:t>1。</w:t>
      </w:r>
      <w:r w:rsidR="00157B8E" w:rsidRPr="00E908E0">
        <w:rPr>
          <w:rFonts w:ascii="宋体" w:hAnsi="宋体" w:cs="宋体" w:hint="eastAsia"/>
          <w:bCs w:val="0"/>
          <w:kern w:val="0"/>
          <w:sz w:val="21"/>
          <w:szCs w:val="21"/>
        </w:rPr>
        <w:t>设备规格数量</w:t>
      </w:r>
      <w:r w:rsidR="00157B8E" w:rsidRPr="002A365B">
        <w:rPr>
          <w:rFonts w:ascii="宋体" w:hAnsi="宋体" w:cs="宋体" w:hint="eastAsia"/>
          <w:b w:val="0"/>
          <w:bCs w:val="0"/>
          <w:kern w:val="0"/>
          <w:sz w:val="21"/>
          <w:szCs w:val="21"/>
        </w:rPr>
        <w:t>：</w:t>
      </w:r>
      <w:bookmarkEnd w:id="5"/>
      <w:bookmarkEnd w:id="6"/>
      <w:bookmarkEnd w:id="7"/>
    </w:p>
    <w:tbl>
      <w:tblPr>
        <w:tblW w:w="8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7"/>
        <w:gridCol w:w="3215"/>
        <w:gridCol w:w="1420"/>
        <w:gridCol w:w="1134"/>
        <w:gridCol w:w="993"/>
        <w:gridCol w:w="1151"/>
      </w:tblGrid>
      <w:tr w:rsidR="001622D9" w:rsidRPr="002A365B" w:rsidTr="00F24C44">
        <w:trPr>
          <w:trHeight w:val="747"/>
          <w:jc w:val="center"/>
        </w:trPr>
        <w:tc>
          <w:tcPr>
            <w:tcW w:w="537"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rFonts w:cs="宋体"/>
                <w:kern w:val="0"/>
                <w:szCs w:val="21"/>
              </w:rPr>
            </w:pPr>
            <w:r>
              <w:rPr>
                <w:rFonts w:cs="宋体" w:hint="eastAsia"/>
                <w:kern w:val="0"/>
                <w:szCs w:val="21"/>
              </w:rPr>
              <w:t>序号</w:t>
            </w:r>
          </w:p>
        </w:tc>
        <w:tc>
          <w:tcPr>
            <w:tcW w:w="3215"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rFonts w:cs="宋体"/>
                <w:kern w:val="0"/>
                <w:szCs w:val="21"/>
              </w:rPr>
            </w:pPr>
            <w:r w:rsidRPr="002A365B">
              <w:rPr>
                <w:rFonts w:cs="宋体" w:hint="eastAsia"/>
                <w:kern w:val="0"/>
                <w:szCs w:val="21"/>
              </w:rPr>
              <w:t>设备名称</w:t>
            </w:r>
          </w:p>
        </w:tc>
        <w:tc>
          <w:tcPr>
            <w:tcW w:w="1420"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ind w:firstLineChars="100" w:firstLine="210"/>
              <w:jc w:val="center"/>
              <w:rPr>
                <w:szCs w:val="21"/>
              </w:rPr>
            </w:pPr>
            <w:r>
              <w:rPr>
                <w:rFonts w:hint="eastAsia"/>
                <w:szCs w:val="21"/>
              </w:rPr>
              <w:t>设备位号</w:t>
            </w:r>
          </w:p>
        </w:tc>
        <w:tc>
          <w:tcPr>
            <w:tcW w:w="1134"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Pr>
                <w:rFonts w:hint="eastAsia"/>
                <w:szCs w:val="21"/>
              </w:rPr>
              <w:t>主要</w:t>
            </w:r>
            <w:r w:rsidRPr="002A365B">
              <w:rPr>
                <w:rFonts w:hint="eastAsia"/>
                <w:szCs w:val="21"/>
              </w:rPr>
              <w:t>材料</w:t>
            </w:r>
          </w:p>
        </w:tc>
        <w:tc>
          <w:tcPr>
            <w:tcW w:w="993"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sidRPr="002A365B">
              <w:rPr>
                <w:rFonts w:hint="eastAsia"/>
                <w:szCs w:val="21"/>
              </w:rPr>
              <w:t>数量</w:t>
            </w:r>
          </w:p>
          <w:p w:rsidR="001622D9" w:rsidRPr="002A365B" w:rsidRDefault="001622D9" w:rsidP="003351DD">
            <w:pPr>
              <w:pStyle w:val="ab"/>
              <w:jc w:val="center"/>
              <w:rPr>
                <w:szCs w:val="21"/>
              </w:rPr>
            </w:pPr>
            <w:r w:rsidRPr="002A365B">
              <w:rPr>
                <w:rFonts w:hint="eastAsia"/>
                <w:szCs w:val="21"/>
              </w:rPr>
              <w:t>(</w:t>
            </w:r>
            <w:r w:rsidR="00F24C44">
              <w:rPr>
                <w:rFonts w:hint="eastAsia"/>
                <w:szCs w:val="21"/>
              </w:rPr>
              <w:t>台</w:t>
            </w:r>
            <w:r w:rsidRPr="002A365B">
              <w:rPr>
                <w:rFonts w:hint="eastAsia"/>
                <w:szCs w:val="21"/>
              </w:rPr>
              <w:t>)</w:t>
            </w:r>
          </w:p>
        </w:tc>
        <w:tc>
          <w:tcPr>
            <w:tcW w:w="1151"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Pr>
                <w:rFonts w:hint="eastAsia"/>
                <w:szCs w:val="21"/>
              </w:rPr>
              <w:t>备注</w:t>
            </w:r>
          </w:p>
        </w:tc>
      </w:tr>
      <w:tr w:rsidR="00C1677A" w:rsidRPr="002A365B" w:rsidTr="00C1677A">
        <w:trPr>
          <w:trHeight w:val="495"/>
          <w:jc w:val="center"/>
        </w:trPr>
        <w:tc>
          <w:tcPr>
            <w:tcW w:w="537" w:type="dxa"/>
            <w:tcBorders>
              <w:top w:val="single" w:sz="4" w:space="0" w:color="auto"/>
              <w:left w:val="single" w:sz="4" w:space="0" w:color="auto"/>
              <w:bottom w:val="single" w:sz="4" w:space="0" w:color="auto"/>
              <w:right w:val="single" w:sz="4" w:space="0" w:color="auto"/>
            </w:tcBorders>
            <w:vAlign w:val="center"/>
          </w:tcPr>
          <w:p w:rsidR="00C1677A" w:rsidRDefault="00C1677A" w:rsidP="00C1677A">
            <w:pPr>
              <w:pStyle w:val="ab"/>
              <w:jc w:val="center"/>
              <w:rPr>
                <w:rFonts w:cs="宋体"/>
                <w:kern w:val="0"/>
                <w:szCs w:val="21"/>
              </w:rPr>
            </w:pPr>
            <w:r>
              <w:rPr>
                <w:rFonts w:cs="宋体" w:hint="eastAsia"/>
                <w:kern w:val="0"/>
                <w:szCs w:val="21"/>
              </w:rPr>
              <w:t>1</w:t>
            </w:r>
          </w:p>
        </w:tc>
        <w:tc>
          <w:tcPr>
            <w:tcW w:w="3215" w:type="dxa"/>
            <w:tcBorders>
              <w:top w:val="single" w:sz="4" w:space="0" w:color="auto"/>
              <w:left w:val="single" w:sz="4" w:space="0" w:color="auto"/>
              <w:bottom w:val="single" w:sz="4" w:space="0" w:color="auto"/>
              <w:right w:val="single" w:sz="4" w:space="0" w:color="auto"/>
            </w:tcBorders>
          </w:tcPr>
          <w:p w:rsidR="00C1677A" w:rsidRPr="00475D37" w:rsidRDefault="00C1677A" w:rsidP="00C1677A">
            <w:pPr>
              <w:rPr>
                <w:rFonts w:ascii="Arial" w:hAnsi="Arial" w:cs="Arial"/>
                <w:sz w:val="20"/>
                <w:szCs w:val="20"/>
              </w:rPr>
            </w:pPr>
            <w:r>
              <w:rPr>
                <w:rFonts w:ascii="Arial" w:hAnsi="Arial" w:cs="Arial"/>
                <w:sz w:val="20"/>
                <w:szCs w:val="20"/>
              </w:rPr>
              <w:t>氧气蒸汽混合器</w:t>
            </w:r>
            <w:r>
              <w:rPr>
                <w:rFonts w:ascii="Arial" w:hAnsi="Arial" w:cs="Arial"/>
                <w:sz w:val="20"/>
                <w:szCs w:val="20"/>
              </w:rPr>
              <w:t>\N06600/</w:t>
            </w:r>
            <w:bookmarkStart w:id="8" w:name="OLE_LINK6"/>
            <w:r>
              <w:rPr>
                <w:rFonts w:ascii="Arial" w:hAnsi="Arial" w:cs="Arial"/>
                <w:sz w:val="20"/>
                <w:szCs w:val="20"/>
              </w:rPr>
              <w:t>3X8203</w:t>
            </w:r>
            <w:bookmarkEnd w:id="8"/>
          </w:p>
        </w:tc>
        <w:tc>
          <w:tcPr>
            <w:tcW w:w="1420" w:type="dxa"/>
            <w:tcBorders>
              <w:top w:val="single" w:sz="4" w:space="0" w:color="auto"/>
              <w:left w:val="single" w:sz="4" w:space="0" w:color="auto"/>
              <w:bottom w:val="single" w:sz="4" w:space="0" w:color="auto"/>
              <w:right w:val="single" w:sz="4" w:space="0" w:color="auto"/>
            </w:tcBorders>
            <w:vAlign w:val="center"/>
          </w:tcPr>
          <w:p w:rsidR="00C1677A" w:rsidRPr="00D92830" w:rsidRDefault="00C1677A" w:rsidP="00C1677A">
            <w:pPr>
              <w:jc w:val="center"/>
              <w:rPr>
                <w:rFonts w:ascii="宋体" w:hAnsi="宋体" w:cs="宋体"/>
                <w:kern w:val="0"/>
                <w:szCs w:val="21"/>
              </w:rPr>
            </w:pPr>
            <w:r>
              <w:rPr>
                <w:rFonts w:ascii="Arial" w:hAnsi="Arial" w:cs="Arial"/>
                <w:sz w:val="20"/>
                <w:szCs w:val="20"/>
              </w:rPr>
              <w:t>3X8203</w:t>
            </w:r>
          </w:p>
        </w:tc>
        <w:tc>
          <w:tcPr>
            <w:tcW w:w="1134" w:type="dxa"/>
            <w:tcBorders>
              <w:top w:val="single" w:sz="4" w:space="0" w:color="auto"/>
              <w:left w:val="single" w:sz="4" w:space="0" w:color="auto"/>
              <w:bottom w:val="single" w:sz="4" w:space="0" w:color="auto"/>
              <w:right w:val="single" w:sz="4" w:space="0" w:color="auto"/>
            </w:tcBorders>
            <w:vAlign w:val="center"/>
          </w:tcPr>
          <w:p w:rsidR="00C1677A" w:rsidRPr="00833655" w:rsidRDefault="00C1677A" w:rsidP="00C1677A">
            <w:pPr>
              <w:jc w:val="center"/>
              <w:rPr>
                <w:rFonts w:ascii="宋体" w:hAnsi="宋体" w:cs="宋体"/>
                <w:kern w:val="0"/>
                <w:szCs w:val="21"/>
              </w:rPr>
            </w:pPr>
            <w:bookmarkStart w:id="9" w:name="OLE_LINK8"/>
            <w:r>
              <w:rPr>
                <w:rFonts w:ascii="宋体" w:hAnsi="宋体" w:cs="宋体" w:hint="eastAsia"/>
                <w:kern w:val="0"/>
                <w:szCs w:val="21"/>
              </w:rPr>
              <w:t>按数据表</w:t>
            </w:r>
            <w:bookmarkEnd w:id="9"/>
          </w:p>
        </w:tc>
        <w:tc>
          <w:tcPr>
            <w:tcW w:w="993" w:type="dxa"/>
            <w:tcBorders>
              <w:top w:val="single" w:sz="4" w:space="0" w:color="auto"/>
              <w:left w:val="single" w:sz="4" w:space="0" w:color="auto"/>
              <w:bottom w:val="single" w:sz="4" w:space="0" w:color="auto"/>
              <w:right w:val="single" w:sz="4" w:space="0" w:color="auto"/>
            </w:tcBorders>
            <w:vAlign w:val="center"/>
          </w:tcPr>
          <w:p w:rsidR="00C1677A" w:rsidRDefault="00C1677A" w:rsidP="00C1677A">
            <w:pPr>
              <w:pStyle w:val="ab"/>
              <w:jc w:val="center"/>
              <w:rPr>
                <w:rFonts w:cs="宋体"/>
                <w:kern w:val="0"/>
                <w:szCs w:val="21"/>
              </w:rPr>
            </w:pPr>
            <w:r>
              <w:rPr>
                <w:rFonts w:cs="宋体" w:hint="eastAsia"/>
                <w:kern w:val="0"/>
                <w:szCs w:val="21"/>
              </w:rPr>
              <w:t>1</w:t>
            </w:r>
          </w:p>
        </w:tc>
        <w:tc>
          <w:tcPr>
            <w:tcW w:w="1151" w:type="dxa"/>
            <w:tcBorders>
              <w:top w:val="single" w:sz="4" w:space="0" w:color="auto"/>
              <w:left w:val="single" w:sz="4" w:space="0" w:color="auto"/>
              <w:bottom w:val="single" w:sz="4" w:space="0" w:color="auto"/>
              <w:right w:val="single" w:sz="4" w:space="0" w:color="auto"/>
            </w:tcBorders>
            <w:vAlign w:val="center"/>
          </w:tcPr>
          <w:p w:rsidR="00C1677A" w:rsidRPr="005D21D6" w:rsidRDefault="00C1677A" w:rsidP="00C1677A">
            <w:pPr>
              <w:widowControl/>
              <w:jc w:val="center"/>
              <w:rPr>
                <w:rFonts w:ascii="Arial" w:hAnsi="Arial" w:cs="Arial"/>
                <w:kern w:val="0"/>
                <w:sz w:val="20"/>
                <w:szCs w:val="20"/>
              </w:rPr>
            </w:pPr>
          </w:p>
        </w:tc>
      </w:tr>
      <w:tr w:rsidR="00C1677A" w:rsidRPr="002A365B" w:rsidTr="00242202">
        <w:trPr>
          <w:trHeight w:val="495"/>
          <w:jc w:val="center"/>
        </w:trPr>
        <w:tc>
          <w:tcPr>
            <w:tcW w:w="537" w:type="dxa"/>
            <w:tcBorders>
              <w:top w:val="single" w:sz="4" w:space="0" w:color="auto"/>
              <w:left w:val="single" w:sz="4" w:space="0" w:color="auto"/>
              <w:bottom w:val="single" w:sz="4" w:space="0" w:color="auto"/>
              <w:right w:val="single" w:sz="4" w:space="0" w:color="auto"/>
            </w:tcBorders>
            <w:vAlign w:val="center"/>
          </w:tcPr>
          <w:p w:rsidR="00C1677A" w:rsidRDefault="00C1677A" w:rsidP="00C1677A">
            <w:pPr>
              <w:pStyle w:val="ab"/>
              <w:jc w:val="center"/>
              <w:rPr>
                <w:rFonts w:cs="宋体"/>
                <w:kern w:val="0"/>
                <w:szCs w:val="21"/>
              </w:rPr>
            </w:pPr>
            <w:r>
              <w:rPr>
                <w:rFonts w:cs="宋体" w:hint="eastAsia"/>
                <w:kern w:val="0"/>
                <w:szCs w:val="21"/>
              </w:rPr>
              <w:t>2</w:t>
            </w:r>
          </w:p>
        </w:tc>
        <w:tc>
          <w:tcPr>
            <w:tcW w:w="3215" w:type="dxa"/>
            <w:tcBorders>
              <w:top w:val="single" w:sz="4" w:space="0" w:color="auto"/>
              <w:left w:val="single" w:sz="4" w:space="0" w:color="auto"/>
              <w:bottom w:val="single" w:sz="4" w:space="0" w:color="auto"/>
              <w:right w:val="single" w:sz="4" w:space="0" w:color="auto"/>
            </w:tcBorders>
          </w:tcPr>
          <w:p w:rsidR="00C1677A" w:rsidRDefault="00C1677A" w:rsidP="00C1677A">
            <w:pPr>
              <w:rPr>
                <w:rFonts w:ascii="Arial" w:hAnsi="Arial" w:cs="Arial"/>
                <w:sz w:val="20"/>
                <w:szCs w:val="20"/>
              </w:rPr>
            </w:pPr>
            <w:r>
              <w:rPr>
                <w:rFonts w:ascii="Arial" w:hAnsi="Arial" w:cs="Arial"/>
                <w:sz w:val="20"/>
                <w:szCs w:val="20"/>
              </w:rPr>
              <w:t>混合器</w:t>
            </w:r>
            <w:r>
              <w:rPr>
                <w:rFonts w:ascii="Arial" w:hAnsi="Arial" w:cs="Arial"/>
                <w:sz w:val="20"/>
                <w:szCs w:val="20"/>
              </w:rPr>
              <w:t>\S31603/</w:t>
            </w:r>
            <w:bookmarkStart w:id="10" w:name="OLE_LINK7"/>
            <w:r>
              <w:rPr>
                <w:rFonts w:ascii="Arial" w:hAnsi="Arial" w:cs="Arial"/>
                <w:sz w:val="20"/>
                <w:szCs w:val="20"/>
              </w:rPr>
              <w:t>3X8204</w:t>
            </w:r>
            <w:bookmarkEnd w:id="10"/>
          </w:p>
        </w:tc>
        <w:tc>
          <w:tcPr>
            <w:tcW w:w="1420" w:type="dxa"/>
            <w:tcBorders>
              <w:top w:val="single" w:sz="4" w:space="0" w:color="auto"/>
              <w:left w:val="single" w:sz="4" w:space="0" w:color="auto"/>
              <w:bottom w:val="single" w:sz="4" w:space="0" w:color="auto"/>
              <w:right w:val="single" w:sz="4" w:space="0" w:color="auto"/>
            </w:tcBorders>
            <w:vAlign w:val="center"/>
          </w:tcPr>
          <w:p w:rsidR="00C1677A" w:rsidRDefault="00C1677A" w:rsidP="00C1677A">
            <w:pPr>
              <w:jc w:val="center"/>
              <w:rPr>
                <w:rFonts w:ascii="Arial" w:hAnsi="Arial" w:cs="Arial"/>
                <w:sz w:val="20"/>
                <w:szCs w:val="20"/>
              </w:rPr>
            </w:pPr>
            <w:r>
              <w:rPr>
                <w:rFonts w:ascii="Arial" w:hAnsi="Arial" w:cs="Arial"/>
                <w:sz w:val="20"/>
                <w:szCs w:val="20"/>
              </w:rPr>
              <w:t>3X8204</w:t>
            </w:r>
          </w:p>
        </w:tc>
        <w:tc>
          <w:tcPr>
            <w:tcW w:w="1134" w:type="dxa"/>
            <w:tcBorders>
              <w:top w:val="single" w:sz="4" w:space="0" w:color="auto"/>
              <w:left w:val="single" w:sz="4" w:space="0" w:color="auto"/>
              <w:right w:val="single" w:sz="4" w:space="0" w:color="auto"/>
            </w:tcBorders>
            <w:vAlign w:val="center"/>
          </w:tcPr>
          <w:p w:rsidR="00C1677A" w:rsidRDefault="00C1677A" w:rsidP="00C1677A">
            <w:pPr>
              <w:jc w:val="center"/>
              <w:rPr>
                <w:rFonts w:ascii="宋体" w:hAnsi="宋体" w:cs="宋体"/>
                <w:kern w:val="0"/>
                <w:szCs w:val="21"/>
              </w:rPr>
            </w:pPr>
            <w:r>
              <w:rPr>
                <w:rFonts w:ascii="宋体" w:hAnsi="宋体" w:cs="宋体" w:hint="eastAsia"/>
                <w:kern w:val="0"/>
                <w:szCs w:val="21"/>
              </w:rPr>
              <w:t>按数据表</w:t>
            </w:r>
          </w:p>
        </w:tc>
        <w:tc>
          <w:tcPr>
            <w:tcW w:w="993" w:type="dxa"/>
            <w:tcBorders>
              <w:top w:val="single" w:sz="4" w:space="0" w:color="auto"/>
              <w:left w:val="single" w:sz="4" w:space="0" w:color="auto"/>
              <w:bottom w:val="single" w:sz="4" w:space="0" w:color="auto"/>
              <w:right w:val="single" w:sz="4" w:space="0" w:color="auto"/>
            </w:tcBorders>
            <w:vAlign w:val="center"/>
          </w:tcPr>
          <w:p w:rsidR="00C1677A" w:rsidRDefault="00C1677A" w:rsidP="00C1677A">
            <w:pPr>
              <w:pStyle w:val="ab"/>
              <w:jc w:val="center"/>
              <w:rPr>
                <w:rFonts w:cs="宋体"/>
                <w:kern w:val="0"/>
                <w:szCs w:val="21"/>
              </w:rPr>
            </w:pPr>
            <w:r>
              <w:rPr>
                <w:rFonts w:cs="宋体" w:hint="eastAsia"/>
                <w:kern w:val="0"/>
                <w:szCs w:val="21"/>
              </w:rPr>
              <w:t>1</w:t>
            </w:r>
          </w:p>
        </w:tc>
        <w:tc>
          <w:tcPr>
            <w:tcW w:w="1151" w:type="dxa"/>
            <w:tcBorders>
              <w:top w:val="single" w:sz="4" w:space="0" w:color="auto"/>
              <w:left w:val="single" w:sz="4" w:space="0" w:color="auto"/>
              <w:bottom w:val="single" w:sz="4" w:space="0" w:color="auto"/>
              <w:right w:val="single" w:sz="4" w:space="0" w:color="auto"/>
            </w:tcBorders>
            <w:vAlign w:val="center"/>
          </w:tcPr>
          <w:p w:rsidR="00C1677A" w:rsidRPr="005D21D6" w:rsidRDefault="00C1677A" w:rsidP="00C1677A">
            <w:pPr>
              <w:widowControl/>
              <w:jc w:val="center"/>
              <w:rPr>
                <w:rFonts w:ascii="Arial" w:hAnsi="Arial" w:cs="Arial"/>
                <w:kern w:val="0"/>
                <w:sz w:val="20"/>
                <w:szCs w:val="20"/>
              </w:rPr>
            </w:pPr>
          </w:p>
        </w:tc>
      </w:tr>
    </w:tbl>
    <w:p w:rsidR="008B3515" w:rsidRDefault="000457FE" w:rsidP="00157B8E">
      <w:pPr>
        <w:pStyle w:val="a1"/>
        <w:jc w:val="both"/>
        <w:rPr>
          <w:rFonts w:ascii="宋体" w:hAnsi="宋体" w:cs="宋体"/>
          <w:b w:val="0"/>
          <w:bCs w:val="0"/>
          <w:kern w:val="0"/>
          <w:sz w:val="21"/>
          <w:szCs w:val="21"/>
        </w:rPr>
      </w:pPr>
      <w:r w:rsidRPr="00222160">
        <w:rPr>
          <w:rFonts w:ascii="宋体" w:hAnsi="宋体" w:cs="宋体" w:hint="eastAsia"/>
          <w:b w:val="0"/>
          <w:bCs w:val="0"/>
          <w:kern w:val="0"/>
          <w:sz w:val="21"/>
          <w:szCs w:val="21"/>
        </w:rPr>
        <w:t>2</w:t>
      </w:r>
      <w:r w:rsidR="00C2344C" w:rsidRPr="00222160">
        <w:rPr>
          <w:rFonts w:ascii="宋体" w:hAnsi="宋体" w:cs="宋体" w:hint="eastAsia"/>
          <w:b w:val="0"/>
          <w:bCs w:val="0"/>
          <w:kern w:val="0"/>
          <w:sz w:val="21"/>
          <w:szCs w:val="21"/>
        </w:rPr>
        <w:t>．</w:t>
      </w:r>
      <w:r w:rsidR="008B3515" w:rsidRPr="00222160">
        <w:rPr>
          <w:rFonts w:ascii="宋体" w:hAnsi="宋体" w:cs="宋体" w:hint="eastAsia"/>
          <w:b w:val="0"/>
          <w:bCs w:val="0"/>
          <w:kern w:val="0"/>
          <w:sz w:val="21"/>
          <w:szCs w:val="21"/>
        </w:rPr>
        <w:t>技术参数</w:t>
      </w:r>
      <w:r w:rsidR="00CD2ED7" w:rsidRPr="00222160">
        <w:rPr>
          <w:rFonts w:ascii="宋体" w:hAnsi="宋体" w:cs="宋体" w:hint="eastAsia"/>
          <w:b w:val="0"/>
          <w:bCs w:val="0"/>
          <w:kern w:val="0"/>
          <w:sz w:val="21"/>
          <w:szCs w:val="21"/>
        </w:rPr>
        <w:t>及要求</w:t>
      </w:r>
      <w:r w:rsidR="008B3515">
        <w:rPr>
          <w:rFonts w:ascii="宋体" w:hAnsi="宋体" w:cs="宋体" w:hint="eastAsia"/>
          <w:b w:val="0"/>
          <w:bCs w:val="0"/>
          <w:kern w:val="0"/>
          <w:sz w:val="21"/>
          <w:szCs w:val="21"/>
        </w:rPr>
        <w:t>：</w:t>
      </w:r>
    </w:p>
    <w:p w:rsidR="00812480" w:rsidRDefault="00145E6B" w:rsidP="00812480">
      <w:pPr>
        <w:pStyle w:val="a1"/>
        <w:jc w:val="both"/>
        <w:rPr>
          <w:rFonts w:ascii="宋体" w:hAnsi="宋体" w:cs="宋体"/>
          <w:b w:val="0"/>
          <w:bCs w:val="0"/>
          <w:kern w:val="0"/>
          <w:sz w:val="21"/>
          <w:szCs w:val="21"/>
        </w:rPr>
      </w:pPr>
      <w:r>
        <w:rPr>
          <w:rFonts w:ascii="宋体" w:hAnsi="宋体" w:cs="宋体" w:hint="eastAsia"/>
          <w:b w:val="0"/>
          <w:bCs w:val="0"/>
          <w:kern w:val="0"/>
          <w:sz w:val="21"/>
          <w:szCs w:val="21"/>
        </w:rPr>
        <w:t>*</w:t>
      </w:r>
      <w:r w:rsidR="005C1E60">
        <w:rPr>
          <w:rFonts w:ascii="宋体" w:hAnsi="宋体" w:cs="宋体" w:hint="eastAsia"/>
          <w:b w:val="0"/>
          <w:bCs w:val="0"/>
          <w:kern w:val="0"/>
          <w:sz w:val="21"/>
          <w:szCs w:val="21"/>
        </w:rPr>
        <w:t>2.1</w:t>
      </w:r>
      <w:r w:rsidR="00FE6924">
        <w:rPr>
          <w:rFonts w:ascii="宋体" w:hAnsi="宋体" w:cs="宋体" w:hint="eastAsia"/>
          <w:b w:val="0"/>
          <w:bCs w:val="0"/>
          <w:kern w:val="0"/>
          <w:sz w:val="21"/>
          <w:szCs w:val="21"/>
        </w:rPr>
        <w:t>设备</w:t>
      </w:r>
      <w:r w:rsidR="00372B80">
        <w:rPr>
          <w:rFonts w:ascii="宋体" w:hAnsi="宋体" w:cs="宋体" w:hint="eastAsia"/>
          <w:b w:val="0"/>
          <w:bCs w:val="0"/>
          <w:kern w:val="0"/>
          <w:sz w:val="21"/>
          <w:szCs w:val="21"/>
        </w:rPr>
        <w:t>参数要求</w:t>
      </w:r>
      <w:r w:rsidR="006F7EEF">
        <w:rPr>
          <w:rFonts w:ascii="宋体" w:hAnsi="宋体" w:cs="宋体" w:hint="eastAsia"/>
          <w:b w:val="0"/>
          <w:bCs w:val="0"/>
          <w:kern w:val="0"/>
          <w:sz w:val="21"/>
          <w:szCs w:val="21"/>
        </w:rPr>
        <w:t>详见</w:t>
      </w:r>
      <w:r w:rsidR="005A54E6">
        <w:rPr>
          <w:rFonts w:ascii="宋体" w:hAnsi="宋体" w:cs="宋体" w:hint="eastAsia"/>
          <w:b w:val="0"/>
          <w:bCs w:val="0"/>
          <w:kern w:val="0"/>
          <w:sz w:val="21"/>
          <w:szCs w:val="21"/>
        </w:rPr>
        <w:t>附件</w:t>
      </w:r>
      <w:r w:rsidR="006708A3">
        <w:rPr>
          <w:rFonts w:ascii="宋体" w:hAnsi="宋体" w:cs="宋体" w:hint="eastAsia"/>
          <w:b w:val="0"/>
          <w:bCs w:val="0"/>
          <w:kern w:val="0"/>
          <w:sz w:val="21"/>
          <w:szCs w:val="21"/>
        </w:rPr>
        <w:t>。</w:t>
      </w:r>
      <w:r w:rsidR="00812480">
        <w:rPr>
          <w:rFonts w:ascii="宋体" w:hAnsi="宋体" w:cs="宋体" w:hint="eastAsia"/>
          <w:b w:val="0"/>
          <w:bCs w:val="0"/>
          <w:kern w:val="0"/>
          <w:sz w:val="21"/>
          <w:szCs w:val="21"/>
        </w:rPr>
        <w:t>须酸洗钝化处理。</w:t>
      </w:r>
      <w:r w:rsidR="00C1677A">
        <w:rPr>
          <w:sz w:val="20"/>
          <w:szCs w:val="20"/>
        </w:rPr>
        <w:t>3X8204</w:t>
      </w:r>
      <w:r w:rsidR="00C1677A">
        <w:rPr>
          <w:rFonts w:hint="eastAsia"/>
          <w:sz w:val="20"/>
          <w:szCs w:val="20"/>
        </w:rPr>
        <w:t>混合器，</w:t>
      </w:r>
      <w:r w:rsidR="00C1677A">
        <w:rPr>
          <w:rFonts w:hint="eastAsia"/>
          <w:sz w:val="20"/>
          <w:szCs w:val="20"/>
        </w:rPr>
        <w:t>N3</w:t>
      </w:r>
      <w:r w:rsidR="00C1677A">
        <w:rPr>
          <w:rFonts w:hint="eastAsia"/>
          <w:sz w:val="20"/>
          <w:szCs w:val="20"/>
        </w:rPr>
        <w:t>口改为</w:t>
      </w:r>
      <w:r w:rsidR="00C1677A">
        <w:rPr>
          <w:rFonts w:hint="eastAsia"/>
          <w:sz w:val="20"/>
          <w:szCs w:val="20"/>
        </w:rPr>
        <w:t>DN250,N4</w:t>
      </w:r>
      <w:r w:rsidR="00C1677A">
        <w:rPr>
          <w:rFonts w:hint="eastAsia"/>
          <w:sz w:val="20"/>
          <w:szCs w:val="20"/>
        </w:rPr>
        <w:t>口布置在出口处。</w:t>
      </w:r>
      <w:r w:rsidR="00C1677A">
        <w:rPr>
          <w:sz w:val="20"/>
          <w:szCs w:val="20"/>
        </w:rPr>
        <w:t>3X8203</w:t>
      </w:r>
      <w:r w:rsidR="00C1677A">
        <w:rPr>
          <w:rFonts w:hint="eastAsia"/>
          <w:sz w:val="20"/>
          <w:szCs w:val="20"/>
        </w:rPr>
        <w:t>混合器须</w:t>
      </w:r>
      <w:proofErr w:type="gramStart"/>
      <w:r w:rsidR="00C1677A">
        <w:rPr>
          <w:rFonts w:hint="eastAsia"/>
          <w:sz w:val="20"/>
          <w:szCs w:val="20"/>
        </w:rPr>
        <w:t>进行禁油脱脂</w:t>
      </w:r>
      <w:proofErr w:type="gramEnd"/>
      <w:r w:rsidR="00C1677A">
        <w:rPr>
          <w:rFonts w:hint="eastAsia"/>
          <w:sz w:val="20"/>
          <w:szCs w:val="20"/>
        </w:rPr>
        <w:t>处理，进行防火及氧用（钝化）处理，表面光滑无毛刺。报价时提供</w:t>
      </w:r>
      <w:r w:rsidR="00C1677A">
        <w:rPr>
          <w:rFonts w:hint="eastAsia"/>
          <w:sz w:val="20"/>
          <w:szCs w:val="20"/>
        </w:rPr>
        <w:t>NO6600</w:t>
      </w:r>
      <w:r w:rsidR="00C1677A">
        <w:rPr>
          <w:rFonts w:hint="eastAsia"/>
          <w:sz w:val="20"/>
          <w:szCs w:val="20"/>
        </w:rPr>
        <w:t>焊接工艺。</w:t>
      </w:r>
    </w:p>
    <w:p w:rsidR="005C1E60" w:rsidRDefault="00CD2ED7" w:rsidP="00812480">
      <w:pPr>
        <w:pStyle w:val="a1"/>
        <w:jc w:val="both"/>
        <w:rPr>
          <w:rFonts w:ascii="宋体" w:hAnsi="宋体" w:cs="宋体"/>
          <w:b w:val="0"/>
          <w:bCs w:val="0"/>
          <w:kern w:val="0"/>
          <w:sz w:val="21"/>
          <w:szCs w:val="21"/>
        </w:rPr>
      </w:pPr>
      <w:r>
        <w:rPr>
          <w:rFonts w:ascii="宋体" w:hAnsi="宋体" w:cs="宋体" w:hint="eastAsia"/>
          <w:b w:val="0"/>
          <w:bCs w:val="0"/>
          <w:kern w:val="0"/>
          <w:sz w:val="21"/>
          <w:szCs w:val="21"/>
        </w:rPr>
        <w:t>2.</w:t>
      </w:r>
      <w:r w:rsidR="00145E6B">
        <w:rPr>
          <w:rFonts w:ascii="宋体" w:hAnsi="宋体" w:cs="宋体" w:hint="eastAsia"/>
          <w:b w:val="0"/>
          <w:bCs w:val="0"/>
          <w:kern w:val="0"/>
          <w:sz w:val="21"/>
          <w:szCs w:val="21"/>
        </w:rPr>
        <w:t>2</w:t>
      </w:r>
      <w:r w:rsidR="00295603" w:rsidRPr="00260F76">
        <w:rPr>
          <w:rFonts w:ascii="宋体" w:hAnsi="宋体" w:cs="宋体" w:hint="eastAsia"/>
          <w:b w:val="0"/>
          <w:bCs w:val="0"/>
          <w:color w:val="FF0000"/>
          <w:kern w:val="0"/>
          <w:sz w:val="21"/>
          <w:szCs w:val="21"/>
        </w:rPr>
        <w:t>主要</w:t>
      </w:r>
      <w:r w:rsidR="004812D8" w:rsidRPr="00260F76">
        <w:rPr>
          <w:rFonts w:ascii="宋体" w:hAnsi="宋体" w:cs="宋体" w:hint="eastAsia"/>
          <w:b w:val="0"/>
          <w:bCs w:val="0"/>
          <w:color w:val="FF0000"/>
          <w:kern w:val="0"/>
          <w:sz w:val="21"/>
          <w:szCs w:val="21"/>
        </w:rPr>
        <w:t>材料</w:t>
      </w:r>
      <w:r w:rsidR="00295603" w:rsidRPr="00260F76">
        <w:rPr>
          <w:rFonts w:ascii="宋体" w:hAnsi="宋体" w:cs="宋体" w:hint="eastAsia"/>
          <w:b w:val="0"/>
          <w:bCs w:val="0"/>
          <w:color w:val="FF0000"/>
          <w:kern w:val="0"/>
          <w:sz w:val="21"/>
          <w:szCs w:val="21"/>
        </w:rPr>
        <w:t>及外协件、外购件供货厂家的基本情况，</w:t>
      </w:r>
      <w:r w:rsidR="00260F76" w:rsidRPr="00260F76">
        <w:rPr>
          <w:rFonts w:ascii="宋体" w:hAnsi="宋体" w:cs="宋体" w:hint="eastAsia"/>
          <w:b w:val="0"/>
          <w:bCs w:val="0"/>
          <w:color w:val="FF0000"/>
          <w:kern w:val="0"/>
          <w:sz w:val="21"/>
          <w:szCs w:val="21"/>
        </w:rPr>
        <w:t>请明确</w:t>
      </w:r>
      <w:r w:rsidR="00AF6012">
        <w:rPr>
          <w:rFonts w:ascii="宋体" w:hAnsi="宋体" w:cs="宋体" w:hint="eastAsia"/>
          <w:b w:val="0"/>
          <w:bCs w:val="0"/>
          <w:color w:val="FF0000"/>
          <w:kern w:val="0"/>
          <w:sz w:val="21"/>
          <w:szCs w:val="21"/>
        </w:rPr>
        <w:t>设备</w:t>
      </w:r>
      <w:r w:rsidR="00260F76" w:rsidRPr="00260F76">
        <w:rPr>
          <w:rFonts w:ascii="宋体" w:hAnsi="宋体" w:cs="宋体" w:hint="eastAsia"/>
          <w:b w:val="0"/>
          <w:bCs w:val="0"/>
          <w:color w:val="FF0000"/>
          <w:kern w:val="0"/>
          <w:sz w:val="21"/>
          <w:szCs w:val="21"/>
        </w:rPr>
        <w:t>材质、壁厚及本体重量。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5"/>
        <w:gridCol w:w="843"/>
        <w:gridCol w:w="720"/>
        <w:gridCol w:w="720"/>
        <w:gridCol w:w="900"/>
        <w:gridCol w:w="1620"/>
        <w:gridCol w:w="2654"/>
      </w:tblGrid>
      <w:tr w:rsidR="00C41CD1" w:rsidRPr="00BB047D" w:rsidTr="00D01A38">
        <w:tc>
          <w:tcPr>
            <w:tcW w:w="8522" w:type="dxa"/>
            <w:gridSpan w:val="7"/>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设备位号</w:t>
            </w:r>
          </w:p>
        </w:tc>
      </w:tr>
      <w:tr w:rsidR="00C41CD1" w:rsidRPr="00BB047D" w:rsidTr="00D01A38">
        <w:tc>
          <w:tcPr>
            <w:tcW w:w="1065"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名称</w:t>
            </w:r>
          </w:p>
        </w:tc>
        <w:tc>
          <w:tcPr>
            <w:tcW w:w="843"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规格</w:t>
            </w:r>
          </w:p>
        </w:tc>
        <w:tc>
          <w:tcPr>
            <w:tcW w:w="7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数量</w:t>
            </w:r>
          </w:p>
        </w:tc>
        <w:tc>
          <w:tcPr>
            <w:tcW w:w="7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总重</w:t>
            </w:r>
          </w:p>
        </w:tc>
        <w:tc>
          <w:tcPr>
            <w:tcW w:w="90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材质</w:t>
            </w:r>
          </w:p>
        </w:tc>
        <w:tc>
          <w:tcPr>
            <w:tcW w:w="16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采用标准</w:t>
            </w:r>
          </w:p>
        </w:tc>
        <w:tc>
          <w:tcPr>
            <w:tcW w:w="2654"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原材料或外协加工厂家</w:t>
            </w:r>
          </w:p>
        </w:tc>
      </w:tr>
      <w:tr w:rsidR="00C41CD1" w:rsidRPr="00BB047D" w:rsidTr="00D01A38">
        <w:tc>
          <w:tcPr>
            <w:tcW w:w="1065" w:type="dxa"/>
          </w:tcPr>
          <w:p w:rsidR="00C41CD1" w:rsidRPr="00BB047D" w:rsidRDefault="00145E6B" w:rsidP="00D01A38">
            <w:pPr>
              <w:spacing w:line="360" w:lineRule="auto"/>
              <w:rPr>
                <w:rFonts w:ascii="宋体" w:hAnsi="宋体" w:cs="宋体"/>
                <w:spacing w:val="1"/>
                <w:kern w:val="0"/>
                <w:position w:val="-1"/>
                <w:szCs w:val="21"/>
              </w:rPr>
            </w:pPr>
            <w:r>
              <w:rPr>
                <w:rFonts w:ascii="宋体" w:hAnsi="宋体" w:cs="宋体"/>
                <w:spacing w:val="1"/>
                <w:kern w:val="0"/>
                <w:position w:val="-1"/>
                <w:szCs w:val="21"/>
              </w:rPr>
              <w:lastRenderedPageBreak/>
              <w:t>法兰</w:t>
            </w: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C41CD1" w:rsidRPr="00BB047D" w:rsidTr="00D01A38">
        <w:tc>
          <w:tcPr>
            <w:tcW w:w="1065" w:type="dxa"/>
          </w:tcPr>
          <w:p w:rsidR="00C41CD1" w:rsidRPr="00BB047D" w:rsidRDefault="00F24C44" w:rsidP="00D01A38">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管材</w:t>
            </w: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C41CD1" w:rsidRPr="00BB047D" w:rsidTr="00D01A38">
        <w:tc>
          <w:tcPr>
            <w:tcW w:w="1065" w:type="dxa"/>
          </w:tcPr>
          <w:p w:rsidR="00C41CD1" w:rsidRPr="00BB047D" w:rsidRDefault="00145E6B" w:rsidP="00D01A38">
            <w:pPr>
              <w:spacing w:line="360" w:lineRule="auto"/>
              <w:rPr>
                <w:rFonts w:ascii="宋体" w:hAnsi="宋体" w:cs="宋体"/>
                <w:spacing w:val="1"/>
                <w:kern w:val="0"/>
                <w:position w:val="-1"/>
                <w:szCs w:val="21"/>
              </w:rPr>
            </w:pPr>
            <w:r>
              <w:rPr>
                <w:rFonts w:ascii="宋体" w:hAnsi="宋体" w:cs="宋体"/>
                <w:spacing w:val="1"/>
                <w:kern w:val="0"/>
                <w:position w:val="-1"/>
                <w:szCs w:val="21"/>
              </w:rPr>
              <w:t>混合单元</w:t>
            </w: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C41CD1" w:rsidRPr="00BB047D" w:rsidTr="00D01A38">
        <w:tc>
          <w:tcPr>
            <w:tcW w:w="1065" w:type="dxa"/>
          </w:tcPr>
          <w:p w:rsidR="00C41CD1" w:rsidRPr="00BB047D" w:rsidRDefault="00C41CD1" w:rsidP="00D01A38">
            <w:pPr>
              <w:spacing w:line="360" w:lineRule="auto"/>
              <w:rPr>
                <w:rFonts w:ascii="宋体" w:hAnsi="宋体" w:cs="宋体"/>
                <w:spacing w:val="1"/>
                <w:kern w:val="0"/>
                <w:position w:val="-1"/>
                <w:szCs w:val="21"/>
              </w:rPr>
            </w:pP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C41CD1" w:rsidRPr="00BB047D" w:rsidTr="00D01A38">
        <w:tc>
          <w:tcPr>
            <w:tcW w:w="1065" w:type="dxa"/>
          </w:tcPr>
          <w:p w:rsidR="00C41CD1" w:rsidRPr="00BB047D" w:rsidRDefault="00C41CD1" w:rsidP="00D01A38">
            <w:pPr>
              <w:spacing w:line="360" w:lineRule="auto"/>
              <w:rPr>
                <w:rFonts w:ascii="宋体" w:hAnsi="宋体" w:cs="宋体"/>
                <w:spacing w:val="1"/>
                <w:kern w:val="0"/>
                <w:position w:val="-1"/>
                <w:szCs w:val="21"/>
              </w:rPr>
            </w:pP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bl>
    <w:p w:rsidR="00C41CD1" w:rsidRPr="009036BF" w:rsidRDefault="00C41CD1" w:rsidP="00C41CD1">
      <w:pPr>
        <w:pStyle w:val="a1"/>
        <w:jc w:val="both"/>
        <w:rPr>
          <w:rFonts w:ascii="宋体" w:hAnsi="宋体" w:cs="Times New Roman"/>
          <w:sz w:val="30"/>
          <w:szCs w:val="30"/>
        </w:rPr>
      </w:pPr>
      <w:bookmarkStart w:id="11" w:name="_Toc359873218"/>
      <w:bookmarkStart w:id="12"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11"/>
      <w:bookmarkEnd w:id="12"/>
    </w:p>
    <w:p w:rsidR="00C41CD1" w:rsidRPr="002A365B" w:rsidRDefault="00C41CD1" w:rsidP="00C41CD1">
      <w:pPr>
        <w:pStyle w:val="2"/>
        <w:numPr>
          <w:ilvl w:val="0"/>
          <w:numId w:val="22"/>
        </w:numPr>
        <w:jc w:val="left"/>
        <w:rPr>
          <w:sz w:val="21"/>
          <w:szCs w:val="21"/>
        </w:rPr>
      </w:pPr>
      <w:bookmarkStart w:id="13" w:name="_Toc385925622"/>
      <w:r w:rsidRPr="002A365B">
        <w:rPr>
          <w:rFonts w:hint="eastAsia"/>
          <w:sz w:val="21"/>
          <w:szCs w:val="21"/>
        </w:rPr>
        <w:t>供货范围：</w:t>
      </w:r>
      <w:bookmarkEnd w:id="13"/>
    </w:p>
    <w:p w:rsidR="00C41CD1" w:rsidRPr="002A365B" w:rsidRDefault="00C41CD1" w:rsidP="00C41CD1">
      <w:pPr>
        <w:spacing w:line="400" w:lineRule="exact"/>
        <w:ind w:firstLineChars="200" w:firstLine="420"/>
        <w:rPr>
          <w:rFonts w:ascii="宋体" w:hAnsi="宋体" w:cs="宋体"/>
          <w:b/>
          <w:kern w:val="0"/>
          <w:sz w:val="24"/>
        </w:rPr>
      </w:pPr>
      <w:r w:rsidRPr="002A365B">
        <w:rPr>
          <w:rFonts w:ascii="宋体" w:hAnsi="宋体" w:cs="宋体" w:hint="eastAsia"/>
          <w:kern w:val="0"/>
          <w:szCs w:val="21"/>
        </w:rPr>
        <w:t>1.1招标内容：</w:t>
      </w:r>
      <w:r w:rsidR="00F3451B">
        <w:rPr>
          <w:rFonts w:ascii="宋体" w:hAnsi="宋体" w:hint="eastAsia"/>
          <w:szCs w:val="21"/>
        </w:rPr>
        <w:t>混合器</w:t>
      </w:r>
      <w:r w:rsidR="00C1677A">
        <w:rPr>
          <w:rFonts w:ascii="宋体" w:hAnsi="宋体" w:hint="eastAsia"/>
          <w:szCs w:val="21"/>
        </w:rPr>
        <w:t>2</w:t>
      </w:r>
      <w:r w:rsidR="00812480">
        <w:rPr>
          <w:rFonts w:ascii="宋体" w:hAnsi="宋体" w:hint="eastAsia"/>
          <w:szCs w:val="21"/>
        </w:rPr>
        <w:t>台</w:t>
      </w:r>
      <w:r>
        <w:rPr>
          <w:rFonts w:ascii="宋体" w:hAnsi="宋体" w:hint="eastAsia"/>
          <w:szCs w:val="21"/>
        </w:rPr>
        <w:t>；</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1.2报价一律以人民币报价。本项目投标总价包括标的物的</w:t>
      </w:r>
      <w:r>
        <w:rPr>
          <w:rFonts w:ascii="宋体" w:hAnsi="宋体" w:cs="宋体" w:hint="eastAsia"/>
          <w:kern w:val="0"/>
          <w:szCs w:val="21"/>
        </w:rPr>
        <w:t>设计、</w:t>
      </w:r>
      <w:r w:rsidRPr="002A365B">
        <w:rPr>
          <w:rFonts w:ascii="宋体" w:hAnsi="宋体" w:cs="宋体" w:hint="eastAsia"/>
          <w:kern w:val="0"/>
          <w:szCs w:val="21"/>
        </w:rPr>
        <w:t>制造、包装、运输、保险、验收、技术资料、服务、指导安装及调试等。</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rsidR="00C41CD1" w:rsidRPr="002A365B" w:rsidRDefault="00C41CD1" w:rsidP="00C41CD1">
      <w:pPr>
        <w:pStyle w:val="2"/>
        <w:numPr>
          <w:ilvl w:val="0"/>
          <w:numId w:val="22"/>
        </w:numPr>
        <w:jc w:val="left"/>
        <w:rPr>
          <w:sz w:val="21"/>
          <w:szCs w:val="21"/>
        </w:rPr>
      </w:pPr>
      <w:bookmarkStart w:id="14" w:name="_Toc385925623"/>
      <w:r w:rsidRPr="002A365B">
        <w:rPr>
          <w:rFonts w:hint="eastAsia"/>
          <w:sz w:val="21"/>
          <w:szCs w:val="21"/>
        </w:rPr>
        <w:t>交货</w:t>
      </w:r>
      <w:bookmarkEnd w:id="14"/>
    </w:p>
    <w:p w:rsidR="00C41CD1" w:rsidRDefault="00F13598" w:rsidP="00C41CD1">
      <w:pPr>
        <w:rPr>
          <w:rFonts w:ascii="宋体" w:hAnsi="宋体" w:cs="宋体"/>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Pr>
          <w:rFonts w:ascii="宋体" w:hAnsi="宋体" w:cs="宋体" w:hint="eastAsia"/>
          <w:kern w:val="0"/>
          <w:szCs w:val="21"/>
        </w:rPr>
        <w:t>合同签字盖章</w:t>
      </w:r>
      <w:r w:rsidR="00C41CD1" w:rsidRPr="006F7EEF">
        <w:rPr>
          <w:rFonts w:ascii="宋体" w:hAnsi="宋体" w:cs="宋体" w:hint="eastAsia"/>
          <w:kern w:val="0"/>
          <w:szCs w:val="21"/>
        </w:rPr>
        <w:t>生效后</w:t>
      </w:r>
      <w:r w:rsidR="002F3C6A">
        <w:rPr>
          <w:rFonts w:ascii="宋体" w:hAnsi="宋体" w:cs="宋体" w:hint="eastAsia"/>
          <w:kern w:val="0"/>
          <w:szCs w:val="21"/>
        </w:rPr>
        <w:t>60</w:t>
      </w:r>
      <w:r w:rsidR="00162577">
        <w:rPr>
          <w:rFonts w:ascii="宋体" w:hAnsi="宋体" w:cs="宋体" w:hint="eastAsia"/>
          <w:kern w:val="0"/>
          <w:szCs w:val="21"/>
        </w:rPr>
        <w:t>天</w:t>
      </w:r>
      <w:r w:rsidR="00C41CD1">
        <w:rPr>
          <w:rFonts w:ascii="宋体" w:hAnsi="宋体" w:cs="宋体" w:hint="eastAsia"/>
          <w:kern w:val="0"/>
          <w:szCs w:val="21"/>
        </w:rPr>
        <w:t>，可自报最短交货期</w:t>
      </w:r>
      <w:r w:rsidR="00C41CD1" w:rsidRPr="006F7EEF">
        <w:rPr>
          <w:rFonts w:ascii="宋体" w:hAnsi="宋体" w:cs="宋体" w:hint="eastAsia"/>
          <w:kern w:val="0"/>
          <w:szCs w:val="21"/>
        </w:rPr>
        <w:t>。</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2.2 交货方式：全部标的物到招标人项目现场车板整体交货。</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sidRPr="002A365B">
        <w:rPr>
          <w:rFonts w:ascii="宋体" w:hAnsi="宋体" w:cs="宋体" w:hint="eastAsia"/>
          <w:kern w:val="0"/>
          <w:szCs w:val="21"/>
        </w:rPr>
        <w:t>担由于</w:t>
      </w:r>
      <w:proofErr w:type="gramEnd"/>
      <w:r w:rsidRPr="002A365B">
        <w:rPr>
          <w:rFonts w:ascii="宋体" w:hAnsi="宋体" w:cs="宋体" w:hint="eastAsia"/>
          <w:kern w:val="0"/>
          <w:szCs w:val="21"/>
        </w:rPr>
        <w:t>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2.4 投标人提供的产品必须具备适合于长途运输所必须的外包装标识。具体内容参见产品</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头必须牢固粘贴在外包装显著部位，</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rsidR="00C41CD1" w:rsidRPr="002A365B" w:rsidRDefault="00C41CD1" w:rsidP="00C41CD1">
      <w:pPr>
        <w:pStyle w:val="2"/>
        <w:numPr>
          <w:ilvl w:val="0"/>
          <w:numId w:val="22"/>
        </w:numPr>
        <w:jc w:val="left"/>
        <w:rPr>
          <w:sz w:val="21"/>
          <w:szCs w:val="21"/>
        </w:rPr>
      </w:pPr>
      <w:bookmarkStart w:id="15" w:name="_Toc385925624"/>
      <w:r w:rsidRPr="002A365B">
        <w:rPr>
          <w:rFonts w:hint="eastAsia"/>
          <w:sz w:val="21"/>
          <w:szCs w:val="21"/>
        </w:rPr>
        <w:t>货款支付</w:t>
      </w:r>
      <w:bookmarkEnd w:id="15"/>
    </w:p>
    <w:p w:rsidR="00C41CD1" w:rsidRPr="002A365B" w:rsidRDefault="00C41CD1" w:rsidP="00C41CD1">
      <w:pPr>
        <w:spacing w:line="400" w:lineRule="exact"/>
        <w:rPr>
          <w:rFonts w:ascii="宋体" w:hAnsi="宋体" w:cs="宋体"/>
          <w:kern w:val="0"/>
          <w:szCs w:val="21"/>
        </w:rPr>
      </w:pPr>
      <w:r>
        <w:rPr>
          <w:rFonts w:ascii="宋体" w:hAnsi="宋体" w:cs="宋体" w:hint="eastAsia"/>
          <w:kern w:val="0"/>
          <w:szCs w:val="21"/>
        </w:rPr>
        <w:t>3.1</w:t>
      </w:r>
      <w:r w:rsidRPr="002A365B">
        <w:rPr>
          <w:rFonts w:ascii="宋体" w:hAnsi="宋体" w:cs="宋体" w:hint="eastAsia"/>
          <w:kern w:val="0"/>
          <w:szCs w:val="21"/>
        </w:rPr>
        <w:t>货款支付使用银行承兑汇票。</w:t>
      </w:r>
    </w:p>
    <w:p w:rsidR="00C41CD1" w:rsidRDefault="00C41CD1" w:rsidP="00C41CD1">
      <w:pPr>
        <w:spacing w:line="400" w:lineRule="exact"/>
        <w:rPr>
          <w:rFonts w:ascii="宋体" w:hAnsi="宋体" w:cs="宋体"/>
          <w:kern w:val="0"/>
          <w:szCs w:val="21"/>
        </w:rPr>
      </w:pPr>
      <w:r>
        <w:rPr>
          <w:rFonts w:ascii="宋体" w:hAnsi="宋体" w:cs="宋体" w:hint="eastAsia"/>
          <w:kern w:val="0"/>
          <w:szCs w:val="21"/>
        </w:rPr>
        <w:t>3.2；</w:t>
      </w:r>
      <w:r w:rsidR="00513014">
        <w:t>标的物全部到货，经</w:t>
      </w:r>
      <w:r w:rsidR="00513014">
        <w:t xml:space="preserve"> 10</w:t>
      </w:r>
      <w:r w:rsidR="00513014">
        <w:t>个工作日的验收（包含实物检验及随货资料清点），确认合格后，需方通知供方提供合同全额</w:t>
      </w:r>
      <w:r w:rsidR="00513014">
        <w:t>13%</w:t>
      </w:r>
      <w:r w:rsidR="00513014">
        <w:t>增值税专用发票，</w:t>
      </w:r>
      <w:r w:rsidR="00513014">
        <w:t>30</w:t>
      </w:r>
      <w:r w:rsidR="00513014">
        <w:t>天</w:t>
      </w:r>
      <w:proofErr w:type="gramStart"/>
      <w:r w:rsidR="00513014">
        <w:t>付合同</w:t>
      </w:r>
      <w:proofErr w:type="gramEnd"/>
      <w:r w:rsidR="00513014">
        <w:t>全额</w:t>
      </w:r>
      <w:r w:rsidR="00513014">
        <w:t>90%</w:t>
      </w:r>
      <w:r w:rsidR="00513014">
        <w:t>到货款</w:t>
      </w:r>
      <w:r w:rsidR="00513014">
        <w:rPr>
          <w:rFonts w:ascii="宋体" w:hAnsi="宋体" w:cs="宋体" w:hint="eastAsia"/>
          <w:kern w:val="0"/>
          <w:szCs w:val="21"/>
        </w:rPr>
        <w:t>。</w:t>
      </w:r>
    </w:p>
    <w:p w:rsidR="00C41CD1" w:rsidRDefault="00C41CD1" w:rsidP="00C41CD1">
      <w:pPr>
        <w:spacing w:line="400" w:lineRule="exact"/>
        <w:rPr>
          <w:rFonts w:ascii="宋体" w:hAnsi="宋体" w:cs="宋体"/>
          <w:kern w:val="0"/>
          <w:szCs w:val="21"/>
        </w:rPr>
      </w:pPr>
      <w:r>
        <w:rPr>
          <w:rFonts w:ascii="宋体" w:hAnsi="宋体" w:cs="宋体" w:hint="eastAsia"/>
          <w:kern w:val="0"/>
          <w:szCs w:val="21"/>
        </w:rPr>
        <w:t>3.3</w:t>
      </w:r>
      <w:r w:rsidR="00162577" w:rsidRPr="002A365B">
        <w:rPr>
          <w:rFonts w:ascii="宋体" w:hAnsi="宋体" w:cs="宋体" w:hint="eastAsia"/>
          <w:kern w:val="0"/>
          <w:szCs w:val="21"/>
        </w:rPr>
        <w:t>合同总金额的</w:t>
      </w:r>
      <w:r w:rsidR="00162577" w:rsidRPr="00375008">
        <w:rPr>
          <w:rFonts w:ascii="宋体" w:hAnsi="宋体" w:cs="宋体" w:hint="eastAsia"/>
          <w:kern w:val="0"/>
          <w:szCs w:val="21"/>
        </w:rPr>
        <w:t>10</w:t>
      </w:r>
      <w:r w:rsidR="00162577" w:rsidRPr="002A365B">
        <w:rPr>
          <w:rFonts w:ascii="宋体" w:hAnsi="宋体" w:cs="宋体" w:hint="eastAsia"/>
          <w:kern w:val="0"/>
          <w:szCs w:val="21"/>
        </w:rPr>
        <w:t>%作为质保金，在</w:t>
      </w:r>
      <w:r w:rsidR="00162577">
        <w:rPr>
          <w:rFonts w:ascii="宋体" w:hAnsi="宋体" w:cs="宋体" w:hint="eastAsia"/>
          <w:kern w:val="0"/>
          <w:szCs w:val="21"/>
        </w:rPr>
        <w:t>设备投入运行18个月后</w:t>
      </w:r>
      <w:r w:rsidR="00162577" w:rsidRPr="002A365B">
        <w:rPr>
          <w:rFonts w:ascii="宋体" w:hAnsi="宋体" w:cs="宋体" w:hint="eastAsia"/>
          <w:kern w:val="0"/>
          <w:szCs w:val="21"/>
        </w:rPr>
        <w:t>无质量异议付</w:t>
      </w:r>
      <w:r w:rsidR="00162577">
        <w:rPr>
          <w:rFonts w:ascii="宋体" w:hAnsi="宋体" w:cs="宋体" w:hint="eastAsia"/>
          <w:kern w:val="0"/>
          <w:szCs w:val="21"/>
        </w:rPr>
        <w:t>清</w:t>
      </w:r>
      <w:r w:rsidR="00162577" w:rsidRPr="002A365B">
        <w:rPr>
          <w:rFonts w:ascii="宋体" w:hAnsi="宋体" w:cs="宋体" w:hint="eastAsia"/>
          <w:kern w:val="0"/>
          <w:szCs w:val="21"/>
        </w:rPr>
        <w:t>。</w:t>
      </w:r>
    </w:p>
    <w:p w:rsidR="00C41CD1" w:rsidRDefault="00C41CD1" w:rsidP="00C41CD1">
      <w:pPr>
        <w:pStyle w:val="2"/>
        <w:numPr>
          <w:ilvl w:val="0"/>
          <w:numId w:val="22"/>
        </w:numPr>
        <w:jc w:val="left"/>
        <w:rPr>
          <w:sz w:val="21"/>
          <w:szCs w:val="21"/>
        </w:rPr>
      </w:pPr>
      <w:bookmarkStart w:id="16" w:name="_Toc385925625"/>
      <w:r w:rsidRPr="002A365B">
        <w:rPr>
          <w:rFonts w:hint="eastAsia"/>
          <w:sz w:val="21"/>
          <w:szCs w:val="21"/>
        </w:rPr>
        <w:t>质量保证期</w:t>
      </w:r>
      <w:bookmarkEnd w:id="16"/>
      <w:r>
        <w:rPr>
          <w:rFonts w:hint="eastAsia"/>
          <w:sz w:val="21"/>
          <w:szCs w:val="21"/>
        </w:rPr>
        <w:t>`</w:t>
      </w:r>
    </w:p>
    <w:p w:rsidR="00C41CD1" w:rsidRPr="002A365B" w:rsidRDefault="00C41CD1" w:rsidP="00C41CD1">
      <w:pPr>
        <w:ind w:firstLineChars="200" w:firstLine="420"/>
        <w:rPr>
          <w:rFonts w:ascii="宋体" w:hAnsi="宋体"/>
          <w:szCs w:val="21"/>
        </w:rPr>
      </w:pPr>
      <w:r w:rsidRPr="002A365B">
        <w:rPr>
          <w:rFonts w:ascii="宋体" w:hAnsi="宋体" w:hint="eastAsia"/>
          <w:szCs w:val="21"/>
        </w:rPr>
        <w:lastRenderedPageBreak/>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rsidR="00C41CD1" w:rsidRPr="002A365B" w:rsidRDefault="00C41CD1" w:rsidP="00C41CD1">
      <w:pPr>
        <w:pStyle w:val="2"/>
        <w:numPr>
          <w:ilvl w:val="0"/>
          <w:numId w:val="22"/>
        </w:numPr>
        <w:jc w:val="left"/>
        <w:rPr>
          <w:sz w:val="21"/>
          <w:szCs w:val="21"/>
        </w:rPr>
      </w:pPr>
      <w:bookmarkStart w:id="17" w:name="_Toc385925627"/>
      <w:r w:rsidRPr="002A365B">
        <w:rPr>
          <w:rFonts w:hint="eastAsia"/>
          <w:sz w:val="21"/>
          <w:szCs w:val="21"/>
        </w:rPr>
        <w:t>验收</w:t>
      </w:r>
      <w:bookmarkEnd w:id="17"/>
    </w:p>
    <w:p w:rsidR="00C41CD1" w:rsidRPr="002A365B" w:rsidRDefault="00B40F8F" w:rsidP="00C41CD1">
      <w:pPr>
        <w:spacing w:line="400" w:lineRule="exact"/>
        <w:rPr>
          <w:rFonts w:ascii="宋体" w:hAnsi="宋体" w:cs="宋体"/>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w:t>
      </w:r>
      <w:proofErr w:type="gramStart"/>
      <w:r w:rsidR="00C41CD1" w:rsidRPr="002A365B">
        <w:rPr>
          <w:rFonts w:ascii="宋体" w:hAnsi="宋体" w:cs="宋体" w:hint="eastAsia"/>
          <w:kern w:val="0"/>
          <w:szCs w:val="21"/>
        </w:rPr>
        <w:t>物制作</w:t>
      </w:r>
      <w:proofErr w:type="gramEnd"/>
      <w:r w:rsidR="00C41CD1" w:rsidRPr="002A365B">
        <w:rPr>
          <w:rFonts w:ascii="宋体" w:hAnsi="宋体" w:cs="宋体" w:hint="eastAsia"/>
          <w:kern w:val="0"/>
          <w:szCs w:val="21"/>
        </w:rPr>
        <w:t>过程中，招标人有权派代表随时到制造现场监制，无论招标人是否参与监制,均不视为投标人按合同规定应当承当的质量保证的解除,也</w:t>
      </w:r>
      <w:proofErr w:type="gramStart"/>
      <w:r w:rsidR="00C41CD1" w:rsidRPr="002A365B">
        <w:rPr>
          <w:rFonts w:ascii="宋体" w:hAnsi="宋体" w:cs="宋体" w:hint="eastAsia"/>
          <w:kern w:val="0"/>
          <w:szCs w:val="21"/>
        </w:rPr>
        <w:t>不</w:t>
      </w:r>
      <w:proofErr w:type="gramEnd"/>
      <w:r w:rsidR="00C41CD1" w:rsidRPr="002A365B">
        <w:rPr>
          <w:rFonts w:ascii="宋体" w:hAnsi="宋体" w:cs="宋体" w:hint="eastAsia"/>
          <w:kern w:val="0"/>
          <w:szCs w:val="21"/>
        </w:rPr>
        <w:t xml:space="preserve">免除投标人对合同设备所负的责任和义务。投标人使用不符合设计要求及国家质量标准的材料时，招标人有权要求投标人立即停止使用并予以更换，由此造成的损失全部由投标人承担。 </w:t>
      </w:r>
    </w:p>
    <w:p w:rsidR="00C41CD1" w:rsidRPr="002A365B" w:rsidRDefault="00C41CD1" w:rsidP="00C41CD1">
      <w:pPr>
        <w:pStyle w:val="2"/>
        <w:numPr>
          <w:ilvl w:val="0"/>
          <w:numId w:val="22"/>
        </w:numPr>
        <w:jc w:val="left"/>
        <w:rPr>
          <w:sz w:val="21"/>
          <w:szCs w:val="21"/>
        </w:rPr>
      </w:pPr>
      <w:bookmarkStart w:id="18" w:name="_Toc385925628"/>
      <w:r w:rsidRPr="002A365B">
        <w:rPr>
          <w:rFonts w:hint="eastAsia"/>
          <w:sz w:val="21"/>
          <w:szCs w:val="21"/>
        </w:rPr>
        <w:t>违约责任</w:t>
      </w:r>
      <w:bookmarkEnd w:id="18"/>
    </w:p>
    <w:p w:rsidR="00C41CD1" w:rsidRPr="0082711B" w:rsidRDefault="00B40F8F" w:rsidP="00C41CD1">
      <w:pPr>
        <w:adjustRightInd w:val="0"/>
        <w:snapToGrid w:val="0"/>
        <w:spacing w:line="360" w:lineRule="auto"/>
        <w:rPr>
          <w:rFonts w:ascii="宋体" w:hAnsi="宋体" w:cs="宋体"/>
          <w:kern w:val="0"/>
          <w:szCs w:val="21"/>
        </w:rPr>
      </w:pPr>
      <w:bookmarkStart w:id="19"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rsidR="00C41CD1" w:rsidRPr="0082711B" w:rsidRDefault="00B40F8F" w:rsidP="00C41CD1">
      <w:pPr>
        <w:spacing w:line="360" w:lineRule="auto"/>
        <w:rPr>
          <w:rFonts w:ascii="宋体" w:hAnsi="宋体" w:cs="宋体"/>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rsidR="00C41CD1" w:rsidRPr="0082711B" w:rsidRDefault="00B40F8F" w:rsidP="00C41CD1">
      <w:pPr>
        <w:spacing w:line="360" w:lineRule="auto"/>
        <w:rPr>
          <w:rFonts w:ascii="宋体" w:hAnsi="宋体" w:cs="宋体"/>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rsidR="00C41CD1" w:rsidRPr="0082711B" w:rsidRDefault="00B40F8F" w:rsidP="00C41CD1">
      <w:pPr>
        <w:pStyle w:val="2"/>
        <w:ind w:left="0"/>
        <w:jc w:val="left"/>
        <w:rPr>
          <w:rFonts w:ascii="宋体" w:eastAsia="宋体" w:hAnsi="宋体" w:cs="宋体"/>
          <w:b w:val="0"/>
          <w:kern w:val="0"/>
          <w:sz w:val="21"/>
          <w:szCs w:val="21"/>
        </w:rPr>
      </w:pPr>
      <w:r>
        <w:rPr>
          <w:rFonts w:hint="eastAsia"/>
          <w:sz w:val="21"/>
          <w:szCs w:val="21"/>
        </w:rPr>
        <w:t>7</w:t>
      </w:r>
      <w:r w:rsidR="00C41CD1" w:rsidRPr="002A365B">
        <w:rPr>
          <w:rFonts w:hint="eastAsia"/>
          <w:sz w:val="21"/>
          <w:szCs w:val="21"/>
        </w:rPr>
        <w:t>、合同生效</w:t>
      </w:r>
      <w:bookmarkEnd w:id="19"/>
    </w:p>
    <w:p w:rsidR="00C41CD1" w:rsidRPr="004B1383" w:rsidRDefault="00C41CD1" w:rsidP="00C41CD1">
      <w:pPr>
        <w:spacing w:line="400" w:lineRule="exact"/>
        <w:rPr>
          <w:rFonts w:ascii="宋体" w:hAnsi="宋体" w:cs="宋体"/>
          <w:kern w:val="0"/>
          <w:szCs w:val="21"/>
        </w:rPr>
      </w:pPr>
      <w:r w:rsidRPr="004B1383">
        <w:rPr>
          <w:rFonts w:ascii="宋体" w:hAnsi="宋体" w:cs="宋体" w:hint="eastAsia"/>
          <w:kern w:val="0"/>
          <w:szCs w:val="21"/>
        </w:rPr>
        <w:t>经供需双方签字、</w:t>
      </w:r>
      <w:proofErr w:type="gramStart"/>
      <w:r w:rsidRPr="004B1383">
        <w:rPr>
          <w:rFonts w:ascii="宋体" w:hAnsi="宋体" w:cs="宋体" w:hint="eastAsia"/>
          <w:kern w:val="0"/>
          <w:szCs w:val="21"/>
        </w:rPr>
        <w:t>且单位</w:t>
      </w:r>
      <w:proofErr w:type="gramEnd"/>
      <w:r w:rsidRPr="004B1383">
        <w:rPr>
          <w:rFonts w:ascii="宋体" w:hAnsi="宋体" w:cs="宋体" w:hint="eastAsia"/>
          <w:kern w:val="0"/>
          <w:szCs w:val="21"/>
        </w:rPr>
        <w:t>盖章后合同即生效。本合同在履行过程中发生争议、纠纷，由双方当事人友好协商解决，协商不成时，依法向招标人所在地人民法院提起诉讼。</w:t>
      </w:r>
    </w:p>
    <w:p w:rsidR="00C41CD1" w:rsidRPr="0082711B"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B207DD" w:rsidRDefault="00B207DD" w:rsidP="00C41CD1">
      <w:pPr>
        <w:spacing w:line="360" w:lineRule="exact"/>
        <w:rPr>
          <w:rFonts w:ascii="宋体" w:hAnsi="宋体" w:cs="宋体"/>
          <w:kern w:val="0"/>
          <w:szCs w:val="21"/>
        </w:rPr>
      </w:pPr>
    </w:p>
    <w:p w:rsidR="00B207DD" w:rsidRDefault="00B207DD" w:rsidP="00C41CD1">
      <w:pPr>
        <w:spacing w:line="360" w:lineRule="exact"/>
        <w:rPr>
          <w:rFonts w:ascii="宋体" w:hAnsi="宋体" w:cs="宋体"/>
          <w:kern w:val="0"/>
          <w:szCs w:val="21"/>
        </w:rPr>
      </w:pPr>
    </w:p>
    <w:p w:rsidR="005D21D6" w:rsidRDefault="005D21D6" w:rsidP="00C41CD1">
      <w:pPr>
        <w:spacing w:line="360" w:lineRule="exact"/>
        <w:rPr>
          <w:rFonts w:ascii="宋体" w:hAnsi="宋体" w:cs="宋体"/>
          <w:kern w:val="0"/>
          <w:szCs w:val="21"/>
        </w:rPr>
      </w:pPr>
    </w:p>
    <w:p w:rsidR="005D21D6" w:rsidRDefault="005D21D6" w:rsidP="00C41CD1">
      <w:pPr>
        <w:spacing w:line="360" w:lineRule="exact"/>
        <w:rPr>
          <w:rFonts w:ascii="宋体" w:hAnsi="宋体" w:cs="宋体"/>
          <w:kern w:val="0"/>
          <w:szCs w:val="21"/>
        </w:rPr>
      </w:pPr>
    </w:p>
    <w:p w:rsidR="005D21D6" w:rsidRDefault="005D21D6" w:rsidP="00C41CD1">
      <w:pPr>
        <w:spacing w:line="360" w:lineRule="exact"/>
        <w:rPr>
          <w:rFonts w:ascii="宋体" w:hAnsi="宋体" w:cs="宋体"/>
          <w:kern w:val="0"/>
          <w:szCs w:val="21"/>
        </w:rPr>
      </w:pPr>
    </w:p>
    <w:p w:rsidR="00B207DD" w:rsidRDefault="00B207DD" w:rsidP="00B207DD">
      <w:pPr>
        <w:pStyle w:val="2"/>
        <w:rPr>
          <w:sz w:val="28"/>
          <w:szCs w:val="28"/>
        </w:rPr>
      </w:pPr>
      <w:r>
        <w:rPr>
          <w:rFonts w:hint="eastAsia"/>
          <w:sz w:val="28"/>
          <w:szCs w:val="28"/>
        </w:rPr>
        <w:t>供应商（服务商）承诺书</w:t>
      </w:r>
    </w:p>
    <w:p w:rsidR="00B207DD" w:rsidRDefault="00B207DD" w:rsidP="00B207DD">
      <w:pPr>
        <w:pStyle w:val="21"/>
        <w:widowControl w:val="0"/>
        <w:snapToGrid w:val="0"/>
        <w:spacing w:line="360" w:lineRule="auto"/>
        <w:ind w:firstLineChars="200" w:firstLine="504"/>
        <w:jc w:val="both"/>
        <w:rPr>
          <w:rFonts w:ascii="仿宋" w:hAnsi="仿宋"/>
          <w:spacing w:val="6"/>
          <w:sz w:val="24"/>
          <w:szCs w:val="24"/>
        </w:rPr>
      </w:pPr>
    </w:p>
    <w:p w:rsidR="00B207DD" w:rsidRDefault="00B207DD" w:rsidP="00B207D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B207DD" w:rsidRDefault="00B207DD" w:rsidP="00B207DD">
      <w:pPr>
        <w:pStyle w:val="21"/>
        <w:numPr>
          <w:ilvl w:val="0"/>
          <w:numId w:val="38"/>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B207DD" w:rsidRDefault="00B207DD" w:rsidP="00B207D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B207DD" w:rsidRDefault="00B207DD" w:rsidP="00B207D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B207DD" w:rsidRDefault="00B207DD" w:rsidP="00B207D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B207DD" w:rsidRDefault="00B207DD" w:rsidP="00B207D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B207DD" w:rsidRDefault="00B207DD" w:rsidP="00B207D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B207DD" w:rsidRDefault="00B207DD" w:rsidP="00B207D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B207DD" w:rsidRDefault="00B207DD" w:rsidP="00B207DD">
      <w:pPr>
        <w:pStyle w:val="21"/>
        <w:widowControl w:val="0"/>
        <w:snapToGrid w:val="0"/>
        <w:spacing w:line="360" w:lineRule="auto"/>
        <w:ind w:firstLineChars="169" w:firstLine="406"/>
        <w:jc w:val="both"/>
        <w:rPr>
          <w:rFonts w:hAnsi="宋体"/>
          <w:kern w:val="0"/>
          <w:sz w:val="24"/>
          <w:szCs w:val="24"/>
        </w:rPr>
      </w:pPr>
      <w:bookmarkStart w:id="20" w:name="_Toc91078675"/>
      <w:r>
        <w:rPr>
          <w:rFonts w:hAnsi="宋体" w:hint="eastAsia"/>
          <w:kern w:val="0"/>
          <w:sz w:val="24"/>
          <w:szCs w:val="24"/>
        </w:rPr>
        <w:t>G.存在共同直接或间接投资设立子公司、联营企业和合营企业情况</w:t>
      </w:r>
      <w:bookmarkEnd w:id="20"/>
    </w:p>
    <w:p w:rsidR="00B207DD" w:rsidRDefault="00B207DD" w:rsidP="00B207D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B207DD" w:rsidRDefault="00B207DD" w:rsidP="00B207D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B207DD" w:rsidRDefault="00B207DD" w:rsidP="00B207DD">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B207DD" w:rsidRDefault="00B207DD" w:rsidP="00B207DD">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B207DD" w:rsidRDefault="00B207DD" w:rsidP="00B207DD">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B207DD" w:rsidRDefault="00B207DD" w:rsidP="00B207DD">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B207DD" w:rsidRDefault="00B207DD" w:rsidP="00B207DD">
      <w:pPr>
        <w:spacing w:line="360" w:lineRule="exact"/>
        <w:ind w:firstLineChars="2600" w:firstLine="6240"/>
        <w:rPr>
          <w:rFonts w:ascii="宋体" w:hAnsi="宋体" w:cs="宋体"/>
          <w:kern w:val="0"/>
          <w:szCs w:val="21"/>
        </w:rPr>
      </w:pP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p w:rsidR="00B207DD" w:rsidRPr="00B207DD" w:rsidRDefault="00B207DD" w:rsidP="00C41CD1">
      <w:pPr>
        <w:spacing w:line="360" w:lineRule="exact"/>
        <w:rPr>
          <w:rFonts w:ascii="宋体" w:hAnsi="宋体" w:cs="宋体"/>
          <w:kern w:val="0"/>
          <w:szCs w:val="21"/>
        </w:rPr>
        <w:sectPr w:rsidR="00B207DD" w:rsidRPr="00B207DD" w:rsidSect="005C1E60">
          <w:pgSz w:w="11907" w:h="16840" w:code="9"/>
          <w:pgMar w:top="1440" w:right="1797" w:bottom="1440" w:left="1797" w:header="567" w:footer="992" w:gutter="0"/>
          <w:pgNumType w:start="1"/>
          <w:cols w:space="425"/>
          <w:docGrid w:linePitch="312"/>
        </w:sectPr>
      </w:pPr>
    </w:p>
    <w:p w:rsidR="00C41CD1" w:rsidRPr="009036BF" w:rsidRDefault="00C41CD1" w:rsidP="00C41CD1">
      <w:pPr>
        <w:pStyle w:val="af3"/>
        <w:rPr>
          <w:rFonts w:hAnsi="宋体"/>
          <w:b/>
          <w:bCs/>
          <w:sz w:val="30"/>
          <w:szCs w:val="30"/>
        </w:rPr>
      </w:pPr>
      <w:bookmarkStart w:id="21"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21"/>
      <w:r>
        <w:rPr>
          <w:rFonts w:hAnsi="宋体" w:hint="eastAsia"/>
          <w:b/>
          <w:bCs/>
          <w:sz w:val="30"/>
          <w:szCs w:val="30"/>
        </w:rPr>
        <w:t>：</w:t>
      </w:r>
    </w:p>
    <w:p w:rsidR="00C41CD1" w:rsidRPr="002A365B" w:rsidRDefault="00C41CD1" w:rsidP="00C41CD1">
      <w:pPr>
        <w:spacing w:line="360" w:lineRule="exact"/>
        <w:rPr>
          <w:rFonts w:ascii="宋体" w:hAnsi="宋体" w:cs="宋体"/>
          <w:kern w:val="0"/>
          <w:szCs w:val="21"/>
        </w:rPr>
      </w:pPr>
    </w:p>
    <w:p w:rsidR="00C41CD1" w:rsidRPr="002A365B" w:rsidRDefault="00C41CD1" w:rsidP="00C41CD1">
      <w:pPr>
        <w:spacing w:line="360" w:lineRule="auto"/>
        <w:rPr>
          <w:rFonts w:ascii="宋体" w:hAnsi="宋体" w:cs="宋体"/>
          <w:b/>
          <w:kern w:val="0"/>
          <w:sz w:val="24"/>
        </w:rPr>
      </w:pPr>
      <w:r w:rsidRPr="002A365B">
        <w:rPr>
          <w:rFonts w:ascii="宋体" w:hAnsi="宋体" w:cs="宋体" w:hint="eastAsia"/>
          <w:b/>
          <w:kern w:val="0"/>
          <w:sz w:val="24"/>
        </w:rPr>
        <w:t>附件</w:t>
      </w:r>
    </w:p>
    <w:p w:rsidR="00C41CD1" w:rsidRPr="002A365B" w:rsidRDefault="00C41CD1" w:rsidP="00C41CD1">
      <w:pPr>
        <w:pStyle w:val="2"/>
        <w:rPr>
          <w:sz w:val="28"/>
          <w:szCs w:val="28"/>
        </w:rPr>
      </w:pPr>
      <w:bookmarkStart w:id="22" w:name="_Toc385925637"/>
      <w:r w:rsidRPr="002A365B">
        <w:rPr>
          <w:rFonts w:hint="eastAsia"/>
          <w:sz w:val="28"/>
          <w:szCs w:val="28"/>
        </w:rPr>
        <w:t>开标一览表</w:t>
      </w:r>
      <w:bookmarkEnd w:id="22"/>
    </w:p>
    <w:p w:rsidR="00C41CD1" w:rsidRPr="002A365B" w:rsidRDefault="00C41CD1" w:rsidP="00C41CD1">
      <w:pPr>
        <w:spacing w:line="360" w:lineRule="auto"/>
        <w:rPr>
          <w:rFonts w:ascii="宋体" w:hAnsi="宋体" w:cs="宋体"/>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37"/>
        <w:gridCol w:w="1184"/>
        <w:gridCol w:w="1563"/>
        <w:gridCol w:w="826"/>
        <w:gridCol w:w="1230"/>
        <w:gridCol w:w="1103"/>
        <w:gridCol w:w="1103"/>
        <w:gridCol w:w="846"/>
        <w:gridCol w:w="915"/>
        <w:gridCol w:w="850"/>
        <w:gridCol w:w="862"/>
        <w:gridCol w:w="1690"/>
      </w:tblGrid>
      <w:tr w:rsidR="00C41CD1" w:rsidRPr="002A365B" w:rsidTr="00D01A38">
        <w:trPr>
          <w:trHeight w:val="736"/>
        </w:trPr>
        <w:tc>
          <w:tcPr>
            <w:tcW w:w="1437"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设备</w:t>
            </w:r>
            <w:r w:rsidRPr="002A365B">
              <w:rPr>
                <w:rFonts w:ascii="宋体" w:hAnsi="宋体" w:cs="宋体" w:hint="eastAsia"/>
                <w:kern w:val="0"/>
                <w:szCs w:val="21"/>
              </w:rPr>
              <w:t>名称</w:t>
            </w:r>
          </w:p>
        </w:tc>
        <w:tc>
          <w:tcPr>
            <w:tcW w:w="1184"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数量</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材料费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制造费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运输费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利润</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单价</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总价</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C41CD1" w:rsidRPr="002A365B" w:rsidRDefault="00C41CD1" w:rsidP="00D01A38">
            <w:pPr>
              <w:spacing w:line="360" w:lineRule="auto"/>
              <w:jc w:val="center"/>
              <w:rPr>
                <w:rFonts w:ascii="宋体" w:hAnsi="宋体" w:cs="宋体"/>
                <w:kern w:val="0"/>
                <w:szCs w:val="21"/>
              </w:rPr>
            </w:pPr>
            <w:r w:rsidRPr="002A365B">
              <w:rPr>
                <w:rFonts w:ascii="宋体" w:hAnsi="宋体" w:cs="宋体" w:hint="eastAsia"/>
                <w:kern w:val="0"/>
                <w:szCs w:val="21"/>
              </w:rPr>
              <w:t>备注</w:t>
            </w:r>
          </w:p>
        </w:tc>
      </w:tr>
      <w:tr w:rsidR="00C41CD1" w:rsidRPr="002A365B" w:rsidTr="00D01A38">
        <w:trPr>
          <w:trHeight w:val="689"/>
        </w:trPr>
        <w:tc>
          <w:tcPr>
            <w:tcW w:w="1437" w:type="dxa"/>
            <w:vAlign w:val="center"/>
          </w:tcPr>
          <w:p w:rsidR="00C41CD1" w:rsidRPr="002A365B" w:rsidRDefault="00C41CD1" w:rsidP="00D01A38">
            <w:pPr>
              <w:spacing w:line="360" w:lineRule="auto"/>
              <w:jc w:val="center"/>
              <w:rPr>
                <w:rFonts w:ascii="宋体" w:hAnsi="宋体" w:cs="宋体"/>
                <w:kern w:val="0"/>
                <w:szCs w:val="21"/>
              </w:rPr>
            </w:pPr>
          </w:p>
        </w:tc>
        <w:tc>
          <w:tcPr>
            <w:tcW w:w="1184" w:type="dxa"/>
            <w:vAlign w:val="center"/>
          </w:tcPr>
          <w:p w:rsidR="00C41CD1" w:rsidRPr="002A365B" w:rsidRDefault="00C41CD1" w:rsidP="00D01A38">
            <w:pPr>
              <w:spacing w:line="360" w:lineRule="auto"/>
              <w:jc w:val="center"/>
              <w:rPr>
                <w:rFonts w:ascii="宋体" w:hAnsi="宋体" w:cs="宋体"/>
                <w:kern w:val="0"/>
                <w:szCs w:val="21"/>
              </w:rPr>
            </w:pPr>
          </w:p>
        </w:tc>
        <w:tc>
          <w:tcPr>
            <w:tcW w:w="1563" w:type="dxa"/>
            <w:vAlign w:val="center"/>
          </w:tcPr>
          <w:p w:rsidR="00C41CD1" w:rsidRPr="002A365B" w:rsidRDefault="00C41CD1" w:rsidP="00D01A38">
            <w:pPr>
              <w:spacing w:line="360" w:lineRule="auto"/>
              <w:jc w:val="center"/>
              <w:rPr>
                <w:rFonts w:ascii="宋体" w:hAnsi="宋体" w:cs="宋体"/>
                <w:kern w:val="0"/>
                <w:szCs w:val="21"/>
              </w:rPr>
            </w:pPr>
          </w:p>
        </w:tc>
        <w:tc>
          <w:tcPr>
            <w:tcW w:w="826" w:type="dxa"/>
            <w:vAlign w:val="center"/>
          </w:tcPr>
          <w:p w:rsidR="00C41CD1" w:rsidRPr="002A365B" w:rsidRDefault="00C41CD1" w:rsidP="00D01A38">
            <w:pPr>
              <w:spacing w:line="360" w:lineRule="auto"/>
              <w:jc w:val="center"/>
              <w:rPr>
                <w:rFonts w:ascii="宋体" w:hAnsi="宋体" w:cs="宋体"/>
                <w:kern w:val="0"/>
                <w:szCs w:val="21"/>
              </w:rPr>
            </w:pPr>
          </w:p>
        </w:tc>
        <w:tc>
          <w:tcPr>
            <w:tcW w:w="1230"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846" w:type="dxa"/>
            <w:vAlign w:val="center"/>
          </w:tcPr>
          <w:p w:rsidR="00C41CD1" w:rsidRPr="002A365B" w:rsidRDefault="00C41CD1" w:rsidP="00D01A38">
            <w:pPr>
              <w:spacing w:line="360" w:lineRule="auto"/>
              <w:jc w:val="center"/>
              <w:rPr>
                <w:rFonts w:ascii="宋体" w:hAnsi="宋体" w:cs="宋体"/>
                <w:kern w:val="0"/>
                <w:szCs w:val="21"/>
              </w:rPr>
            </w:pPr>
          </w:p>
        </w:tc>
        <w:tc>
          <w:tcPr>
            <w:tcW w:w="915" w:type="dxa"/>
            <w:vAlign w:val="center"/>
          </w:tcPr>
          <w:p w:rsidR="00C41CD1" w:rsidRPr="002A365B" w:rsidRDefault="00C41CD1" w:rsidP="00D01A38">
            <w:pPr>
              <w:spacing w:line="360" w:lineRule="auto"/>
              <w:jc w:val="center"/>
              <w:rPr>
                <w:rFonts w:ascii="宋体" w:hAnsi="宋体" w:cs="宋体"/>
                <w:kern w:val="0"/>
                <w:szCs w:val="21"/>
              </w:rPr>
            </w:pPr>
          </w:p>
        </w:tc>
        <w:tc>
          <w:tcPr>
            <w:tcW w:w="850" w:type="dxa"/>
            <w:vAlign w:val="center"/>
          </w:tcPr>
          <w:p w:rsidR="00C41CD1" w:rsidRPr="002A365B" w:rsidRDefault="00C41CD1" w:rsidP="00D01A38">
            <w:pPr>
              <w:spacing w:line="360" w:lineRule="auto"/>
              <w:jc w:val="center"/>
              <w:rPr>
                <w:rFonts w:ascii="宋体" w:hAnsi="宋体" w:cs="宋体"/>
                <w:kern w:val="0"/>
                <w:szCs w:val="21"/>
              </w:rPr>
            </w:pPr>
          </w:p>
        </w:tc>
        <w:tc>
          <w:tcPr>
            <w:tcW w:w="862" w:type="dxa"/>
            <w:vAlign w:val="center"/>
          </w:tcPr>
          <w:p w:rsidR="00C41CD1" w:rsidRPr="002A365B" w:rsidRDefault="00C41CD1" w:rsidP="00D01A38">
            <w:pPr>
              <w:spacing w:line="360" w:lineRule="auto"/>
              <w:jc w:val="center"/>
              <w:rPr>
                <w:rFonts w:ascii="宋体" w:hAnsi="宋体" w:cs="宋体"/>
                <w:kern w:val="0"/>
                <w:szCs w:val="21"/>
              </w:rPr>
            </w:pPr>
          </w:p>
        </w:tc>
        <w:tc>
          <w:tcPr>
            <w:tcW w:w="1690" w:type="dxa"/>
            <w:vAlign w:val="center"/>
          </w:tcPr>
          <w:p w:rsidR="00C41CD1" w:rsidRPr="002A365B" w:rsidRDefault="00C41CD1" w:rsidP="00D01A38">
            <w:pPr>
              <w:spacing w:line="360" w:lineRule="auto"/>
              <w:jc w:val="center"/>
              <w:rPr>
                <w:rFonts w:ascii="宋体" w:hAnsi="宋体" w:cs="宋体"/>
                <w:kern w:val="0"/>
                <w:szCs w:val="21"/>
              </w:rPr>
            </w:pPr>
          </w:p>
        </w:tc>
      </w:tr>
      <w:tr w:rsidR="00C41CD1" w:rsidRPr="002A365B" w:rsidTr="00D01A38">
        <w:trPr>
          <w:trHeight w:val="698"/>
        </w:trPr>
        <w:tc>
          <w:tcPr>
            <w:tcW w:w="1437" w:type="dxa"/>
            <w:vAlign w:val="center"/>
          </w:tcPr>
          <w:p w:rsidR="00C41CD1" w:rsidRPr="002A365B" w:rsidRDefault="00C41CD1" w:rsidP="00D01A38">
            <w:pPr>
              <w:spacing w:line="360" w:lineRule="auto"/>
              <w:jc w:val="center"/>
              <w:rPr>
                <w:rFonts w:ascii="宋体" w:hAnsi="宋体" w:cs="宋体"/>
                <w:kern w:val="0"/>
                <w:szCs w:val="21"/>
              </w:rPr>
            </w:pPr>
          </w:p>
        </w:tc>
        <w:tc>
          <w:tcPr>
            <w:tcW w:w="1184" w:type="dxa"/>
            <w:vAlign w:val="center"/>
          </w:tcPr>
          <w:p w:rsidR="00C41CD1" w:rsidRPr="002A365B" w:rsidRDefault="00C41CD1" w:rsidP="00D01A38">
            <w:pPr>
              <w:spacing w:line="360" w:lineRule="auto"/>
              <w:jc w:val="center"/>
              <w:rPr>
                <w:rFonts w:ascii="宋体" w:hAnsi="宋体" w:cs="宋体"/>
                <w:kern w:val="0"/>
                <w:szCs w:val="21"/>
              </w:rPr>
            </w:pPr>
          </w:p>
        </w:tc>
        <w:tc>
          <w:tcPr>
            <w:tcW w:w="1563" w:type="dxa"/>
            <w:vAlign w:val="center"/>
          </w:tcPr>
          <w:p w:rsidR="00C41CD1" w:rsidRPr="002A365B" w:rsidRDefault="00C41CD1" w:rsidP="00D01A38">
            <w:pPr>
              <w:spacing w:line="360" w:lineRule="auto"/>
              <w:jc w:val="center"/>
              <w:rPr>
                <w:rFonts w:ascii="宋体" w:hAnsi="宋体" w:cs="宋体"/>
                <w:kern w:val="0"/>
                <w:szCs w:val="21"/>
              </w:rPr>
            </w:pPr>
          </w:p>
        </w:tc>
        <w:tc>
          <w:tcPr>
            <w:tcW w:w="826" w:type="dxa"/>
            <w:vAlign w:val="center"/>
          </w:tcPr>
          <w:p w:rsidR="00C41CD1" w:rsidRPr="002A365B" w:rsidRDefault="00C41CD1" w:rsidP="00D01A38">
            <w:pPr>
              <w:spacing w:line="360" w:lineRule="auto"/>
              <w:jc w:val="center"/>
              <w:rPr>
                <w:rFonts w:ascii="宋体" w:hAnsi="宋体" w:cs="宋体"/>
                <w:kern w:val="0"/>
                <w:szCs w:val="21"/>
              </w:rPr>
            </w:pPr>
          </w:p>
        </w:tc>
        <w:tc>
          <w:tcPr>
            <w:tcW w:w="1230"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846" w:type="dxa"/>
            <w:vAlign w:val="center"/>
          </w:tcPr>
          <w:p w:rsidR="00C41CD1" w:rsidRPr="002A365B" w:rsidRDefault="00C41CD1" w:rsidP="00D01A38">
            <w:pPr>
              <w:spacing w:line="360" w:lineRule="auto"/>
              <w:jc w:val="center"/>
              <w:rPr>
                <w:rFonts w:ascii="宋体" w:hAnsi="宋体" w:cs="宋体"/>
                <w:kern w:val="0"/>
                <w:szCs w:val="21"/>
              </w:rPr>
            </w:pPr>
          </w:p>
        </w:tc>
        <w:tc>
          <w:tcPr>
            <w:tcW w:w="915" w:type="dxa"/>
            <w:vAlign w:val="center"/>
          </w:tcPr>
          <w:p w:rsidR="00C41CD1" w:rsidRPr="002A365B" w:rsidRDefault="00C41CD1" w:rsidP="00D01A38">
            <w:pPr>
              <w:spacing w:line="360" w:lineRule="auto"/>
              <w:jc w:val="center"/>
              <w:rPr>
                <w:rFonts w:ascii="宋体" w:hAnsi="宋体" w:cs="宋体"/>
                <w:kern w:val="0"/>
                <w:szCs w:val="21"/>
              </w:rPr>
            </w:pPr>
          </w:p>
        </w:tc>
        <w:tc>
          <w:tcPr>
            <w:tcW w:w="850" w:type="dxa"/>
            <w:vAlign w:val="center"/>
          </w:tcPr>
          <w:p w:rsidR="00C41CD1" w:rsidRPr="002A365B" w:rsidRDefault="00C41CD1" w:rsidP="00D01A38">
            <w:pPr>
              <w:spacing w:line="360" w:lineRule="auto"/>
              <w:jc w:val="center"/>
              <w:rPr>
                <w:rFonts w:ascii="宋体" w:hAnsi="宋体" w:cs="宋体"/>
                <w:kern w:val="0"/>
                <w:szCs w:val="21"/>
              </w:rPr>
            </w:pPr>
          </w:p>
        </w:tc>
        <w:tc>
          <w:tcPr>
            <w:tcW w:w="862" w:type="dxa"/>
            <w:vAlign w:val="center"/>
          </w:tcPr>
          <w:p w:rsidR="00C41CD1" w:rsidRPr="002A365B" w:rsidRDefault="00C41CD1" w:rsidP="00D01A38">
            <w:pPr>
              <w:spacing w:line="360" w:lineRule="auto"/>
              <w:jc w:val="center"/>
              <w:rPr>
                <w:rFonts w:ascii="宋体" w:hAnsi="宋体" w:cs="宋体"/>
                <w:kern w:val="0"/>
                <w:szCs w:val="21"/>
              </w:rPr>
            </w:pPr>
          </w:p>
        </w:tc>
        <w:tc>
          <w:tcPr>
            <w:tcW w:w="1690" w:type="dxa"/>
            <w:vAlign w:val="center"/>
          </w:tcPr>
          <w:p w:rsidR="00C41CD1" w:rsidRPr="002A365B" w:rsidRDefault="00C41CD1" w:rsidP="00D01A38">
            <w:pPr>
              <w:spacing w:line="360" w:lineRule="auto"/>
              <w:jc w:val="center"/>
              <w:rPr>
                <w:rFonts w:ascii="宋体" w:hAnsi="宋体" w:cs="宋体"/>
                <w:kern w:val="0"/>
                <w:szCs w:val="21"/>
              </w:rPr>
            </w:pPr>
          </w:p>
        </w:tc>
      </w:tr>
      <w:tr w:rsidR="00C41CD1" w:rsidRPr="002A365B" w:rsidTr="00D01A38">
        <w:trPr>
          <w:trHeight w:val="833"/>
        </w:trPr>
        <w:tc>
          <w:tcPr>
            <w:tcW w:w="2621" w:type="dxa"/>
            <w:gridSpan w:val="2"/>
            <w:vAlign w:val="center"/>
          </w:tcPr>
          <w:p w:rsidR="00C41CD1" w:rsidRPr="002A365B" w:rsidRDefault="00C41CD1" w:rsidP="00D01A38">
            <w:pPr>
              <w:spacing w:line="360" w:lineRule="auto"/>
              <w:jc w:val="center"/>
              <w:rPr>
                <w:rFonts w:ascii="宋体" w:hAnsi="宋体" w:cs="宋体"/>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10"/>
            <w:vAlign w:val="center"/>
          </w:tcPr>
          <w:p w:rsidR="00C41CD1" w:rsidRPr="002A365B" w:rsidRDefault="00C41CD1" w:rsidP="00AF6012">
            <w:pPr>
              <w:spacing w:line="360" w:lineRule="auto"/>
              <w:ind w:firstLineChars="2550" w:firstLine="5355"/>
              <w:jc w:val="center"/>
              <w:rPr>
                <w:rFonts w:ascii="宋体" w:hAnsi="宋体" w:cs="宋体"/>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AF6012">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rsidR="006E3AFB" w:rsidRPr="002A365B" w:rsidRDefault="006E3AFB" w:rsidP="00D21D62">
      <w:pPr>
        <w:spacing w:line="300" w:lineRule="auto"/>
        <w:rPr>
          <w:rFonts w:ascii="宋体" w:hAnsi="宋体" w:cs="宋体"/>
          <w:kern w:val="0"/>
          <w:szCs w:val="21"/>
          <w:u w:val="single"/>
        </w:rPr>
      </w:pPr>
    </w:p>
    <w:sectPr w:rsidR="006E3AFB" w:rsidRPr="002A365B" w:rsidSect="008A422B">
      <w:headerReference w:type="default" r:id="rId9"/>
      <w:footerReference w:type="default" r:id="rId10"/>
      <w:headerReference w:type="first" r:id="rId11"/>
      <w:footerReference w:type="first" r:id="rId12"/>
      <w:pgSz w:w="16840" w:h="11907" w:orient="landscape" w:code="9"/>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2B20" w:rsidRDefault="00CF2B20">
      <w:r>
        <w:separator/>
      </w:r>
    </w:p>
  </w:endnote>
  <w:endnote w:type="continuationSeparator" w:id="0">
    <w:p w:rsidR="00CF2B20" w:rsidRDefault="00CF2B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1248DC" w:rsidRDefault="00491024" w:rsidP="00D21D62">
    <w:pPr>
      <w:pStyle w:val="a5"/>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5"/>
      <w:jc w:val="center"/>
      <w:rPr>
        <w:b/>
      </w:rPr>
    </w:pPr>
    <w:r>
      <w:rPr>
        <w:rFonts w:hint="eastAsia"/>
        <w:b/>
      </w:rPr>
      <w:t>5-</w:t>
    </w:r>
    <w:r>
      <w:rPr>
        <w:rStyle w:val="a6"/>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2B20" w:rsidRDefault="00CF2B20">
      <w:r>
        <w:separator/>
      </w:r>
    </w:p>
  </w:footnote>
  <w:footnote w:type="continuationSeparator" w:id="0">
    <w:p w:rsidR="00CF2B20" w:rsidRDefault="00CF2B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rsidP="00251AFA">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8219A3" w:rsidRDefault="00491024" w:rsidP="006B2A06">
    <w:pPr>
      <w:pStyle w:val="a7"/>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7"/>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rsidR="00491024" w:rsidRDefault="00491024">
    <w:pPr>
      <w:pStyle w:val="a7"/>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1B534D86"/>
    <w:multiLevelType w:val="singleLevel"/>
    <w:tmpl w:val="1B534D86"/>
    <w:lvl w:ilvl="0">
      <w:start w:val="1"/>
      <w:numFmt w:val="chineseCounting"/>
      <w:suff w:val="nothing"/>
      <w:lvlText w:val="%1、"/>
      <w:lvlJc w:val="left"/>
      <w:pPr>
        <w:ind w:left="0" w:firstLine="0"/>
      </w:pPr>
    </w:lvl>
  </w:abstractNum>
  <w:abstractNum w:abstractNumId="11">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3">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4">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2">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5">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7">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9"/>
  </w:num>
  <w:num w:numId="2">
    <w:abstractNumId w:val="32"/>
  </w:num>
  <w:num w:numId="3">
    <w:abstractNumId w:val="30"/>
  </w:num>
  <w:num w:numId="4">
    <w:abstractNumId w:val="3"/>
  </w:num>
  <w:num w:numId="5">
    <w:abstractNumId w:val="19"/>
  </w:num>
  <w:num w:numId="6">
    <w:abstractNumId w:val="14"/>
  </w:num>
  <w:num w:numId="7">
    <w:abstractNumId w:val="2"/>
  </w:num>
  <w:num w:numId="8">
    <w:abstractNumId w:val="22"/>
  </w:num>
  <w:num w:numId="9">
    <w:abstractNumId w:val="15"/>
  </w:num>
  <w:num w:numId="10">
    <w:abstractNumId w:val="16"/>
  </w:num>
  <w:num w:numId="11">
    <w:abstractNumId w:val="6"/>
  </w:num>
  <w:num w:numId="12">
    <w:abstractNumId w:val="33"/>
  </w:num>
  <w:num w:numId="13">
    <w:abstractNumId w:val="13"/>
  </w:num>
  <w:num w:numId="14">
    <w:abstractNumId w:val="9"/>
  </w:num>
  <w:num w:numId="15">
    <w:abstractNumId w:val="37"/>
  </w:num>
  <w:num w:numId="16">
    <w:abstractNumId w:val="23"/>
  </w:num>
  <w:num w:numId="17">
    <w:abstractNumId w:val="7"/>
  </w:num>
  <w:num w:numId="18">
    <w:abstractNumId w:val="34"/>
  </w:num>
  <w:num w:numId="19">
    <w:abstractNumId w:val="36"/>
  </w:num>
  <w:num w:numId="20">
    <w:abstractNumId w:val="1"/>
  </w:num>
  <w:num w:numId="21">
    <w:abstractNumId w:val="24"/>
  </w:num>
  <w:num w:numId="22">
    <w:abstractNumId w:val="5"/>
  </w:num>
  <w:num w:numId="23">
    <w:abstractNumId w:val="31"/>
  </w:num>
  <w:num w:numId="24">
    <w:abstractNumId w:val="20"/>
  </w:num>
  <w:num w:numId="25">
    <w:abstractNumId w:val="25"/>
  </w:num>
  <w:num w:numId="26">
    <w:abstractNumId w:val="8"/>
  </w:num>
  <w:num w:numId="27">
    <w:abstractNumId w:val="27"/>
  </w:num>
  <w:num w:numId="28">
    <w:abstractNumId w:val="4"/>
  </w:num>
  <w:num w:numId="29">
    <w:abstractNumId w:val="21"/>
  </w:num>
  <w:num w:numId="30">
    <w:abstractNumId w:val="26"/>
  </w:num>
  <w:num w:numId="31">
    <w:abstractNumId w:val="28"/>
  </w:num>
  <w:num w:numId="32">
    <w:abstractNumId w:val="17"/>
  </w:num>
  <w:num w:numId="33">
    <w:abstractNumId w:val="35"/>
  </w:num>
  <w:num w:numId="34">
    <w:abstractNumId w:val="12"/>
  </w:num>
  <w:num w:numId="35">
    <w:abstractNumId w:val="0"/>
  </w:num>
  <w:num w:numId="36">
    <w:abstractNumId w:val="11"/>
  </w:num>
  <w:num w:numId="37">
    <w:abstractNumId w:val="18"/>
  </w:num>
  <w:num w:numId="38">
    <w:abstractNumId w:val="1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20"/>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3E20"/>
    <w:rsid w:val="000643EC"/>
    <w:rsid w:val="00065FC5"/>
    <w:rsid w:val="000704A3"/>
    <w:rsid w:val="0007156D"/>
    <w:rsid w:val="00074D49"/>
    <w:rsid w:val="000753E8"/>
    <w:rsid w:val="00075A02"/>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6647"/>
    <w:rsid w:val="000C015C"/>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E7EEF"/>
    <w:rsid w:val="000F0E4C"/>
    <w:rsid w:val="00100039"/>
    <w:rsid w:val="001008A4"/>
    <w:rsid w:val="0010193F"/>
    <w:rsid w:val="00101AD4"/>
    <w:rsid w:val="00101B03"/>
    <w:rsid w:val="00101C3A"/>
    <w:rsid w:val="00102254"/>
    <w:rsid w:val="001039F8"/>
    <w:rsid w:val="001044F7"/>
    <w:rsid w:val="00104521"/>
    <w:rsid w:val="001048DC"/>
    <w:rsid w:val="001058CB"/>
    <w:rsid w:val="001062F9"/>
    <w:rsid w:val="00110087"/>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5E6B"/>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5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819"/>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34E"/>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3B2"/>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0F76"/>
    <w:rsid w:val="00261648"/>
    <w:rsid w:val="0026189A"/>
    <w:rsid w:val="00261E3B"/>
    <w:rsid w:val="00263618"/>
    <w:rsid w:val="0026405B"/>
    <w:rsid w:val="0026745B"/>
    <w:rsid w:val="00270AD9"/>
    <w:rsid w:val="002730B7"/>
    <w:rsid w:val="00274BC7"/>
    <w:rsid w:val="00275E5B"/>
    <w:rsid w:val="00277677"/>
    <w:rsid w:val="00277B75"/>
    <w:rsid w:val="0028048E"/>
    <w:rsid w:val="0028077E"/>
    <w:rsid w:val="00280F52"/>
    <w:rsid w:val="002819BD"/>
    <w:rsid w:val="00281DB7"/>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ED"/>
    <w:rsid w:val="002B50F4"/>
    <w:rsid w:val="002B5237"/>
    <w:rsid w:val="002B5D1B"/>
    <w:rsid w:val="002B768A"/>
    <w:rsid w:val="002B7AC6"/>
    <w:rsid w:val="002B7F90"/>
    <w:rsid w:val="002C0D77"/>
    <w:rsid w:val="002C2183"/>
    <w:rsid w:val="002C25F8"/>
    <w:rsid w:val="002C2CF0"/>
    <w:rsid w:val="002C5F34"/>
    <w:rsid w:val="002C6C17"/>
    <w:rsid w:val="002D027E"/>
    <w:rsid w:val="002D09F5"/>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3C6A"/>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FEA"/>
    <w:rsid w:val="0031458B"/>
    <w:rsid w:val="00321704"/>
    <w:rsid w:val="003219AB"/>
    <w:rsid w:val="00321C34"/>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7073A"/>
    <w:rsid w:val="00372B80"/>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49D1"/>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F22"/>
    <w:rsid w:val="003C25A2"/>
    <w:rsid w:val="003C39DE"/>
    <w:rsid w:val="003C4072"/>
    <w:rsid w:val="003C4CCB"/>
    <w:rsid w:val="003C6493"/>
    <w:rsid w:val="003C7154"/>
    <w:rsid w:val="003C7469"/>
    <w:rsid w:val="003C7CF6"/>
    <w:rsid w:val="003D35EA"/>
    <w:rsid w:val="003D4AF3"/>
    <w:rsid w:val="003D4FEA"/>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4F9A"/>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75D37"/>
    <w:rsid w:val="00480EBF"/>
    <w:rsid w:val="004812D8"/>
    <w:rsid w:val="004822AD"/>
    <w:rsid w:val="00482878"/>
    <w:rsid w:val="00482ACF"/>
    <w:rsid w:val="00483F2C"/>
    <w:rsid w:val="0048448E"/>
    <w:rsid w:val="00484724"/>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66A1"/>
    <w:rsid w:val="004E72FE"/>
    <w:rsid w:val="004F05BD"/>
    <w:rsid w:val="004F0FCA"/>
    <w:rsid w:val="004F2F5B"/>
    <w:rsid w:val="004F3EFE"/>
    <w:rsid w:val="004F4687"/>
    <w:rsid w:val="004F5D35"/>
    <w:rsid w:val="004F718D"/>
    <w:rsid w:val="004F7713"/>
    <w:rsid w:val="0050092A"/>
    <w:rsid w:val="00500D04"/>
    <w:rsid w:val="005022DD"/>
    <w:rsid w:val="0050274D"/>
    <w:rsid w:val="00503032"/>
    <w:rsid w:val="005056BF"/>
    <w:rsid w:val="005062AD"/>
    <w:rsid w:val="005100B9"/>
    <w:rsid w:val="0051093B"/>
    <w:rsid w:val="00510F5D"/>
    <w:rsid w:val="00513014"/>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1D6"/>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42CA"/>
    <w:rsid w:val="0062430E"/>
    <w:rsid w:val="00624650"/>
    <w:rsid w:val="006248D5"/>
    <w:rsid w:val="00625CF5"/>
    <w:rsid w:val="00626486"/>
    <w:rsid w:val="00627B48"/>
    <w:rsid w:val="00630144"/>
    <w:rsid w:val="00630E3E"/>
    <w:rsid w:val="00631AB4"/>
    <w:rsid w:val="00634AD4"/>
    <w:rsid w:val="00635C12"/>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6DFA"/>
    <w:rsid w:val="00657BA7"/>
    <w:rsid w:val="00661073"/>
    <w:rsid w:val="006625D3"/>
    <w:rsid w:val="00663573"/>
    <w:rsid w:val="006665B8"/>
    <w:rsid w:val="006673A7"/>
    <w:rsid w:val="006676B1"/>
    <w:rsid w:val="006708A3"/>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87B7E"/>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2B35"/>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BF8"/>
    <w:rsid w:val="006D5F0A"/>
    <w:rsid w:val="006D72E4"/>
    <w:rsid w:val="006D7AEC"/>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27A6"/>
    <w:rsid w:val="007239B3"/>
    <w:rsid w:val="00724358"/>
    <w:rsid w:val="00724F6D"/>
    <w:rsid w:val="007258D3"/>
    <w:rsid w:val="00730716"/>
    <w:rsid w:val="00731C1B"/>
    <w:rsid w:val="007323A0"/>
    <w:rsid w:val="0073385E"/>
    <w:rsid w:val="007363B3"/>
    <w:rsid w:val="00737851"/>
    <w:rsid w:val="00737E21"/>
    <w:rsid w:val="007401B1"/>
    <w:rsid w:val="00743D98"/>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53E0"/>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1FE"/>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480"/>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823"/>
    <w:rsid w:val="00871F8A"/>
    <w:rsid w:val="00875773"/>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71AB"/>
    <w:rsid w:val="008B7799"/>
    <w:rsid w:val="008C0C80"/>
    <w:rsid w:val="008C21C7"/>
    <w:rsid w:val="008C60F2"/>
    <w:rsid w:val="008C65D5"/>
    <w:rsid w:val="008D0015"/>
    <w:rsid w:val="008D1CF5"/>
    <w:rsid w:val="008D385B"/>
    <w:rsid w:val="008D41D9"/>
    <w:rsid w:val="008D77F6"/>
    <w:rsid w:val="008E23BB"/>
    <w:rsid w:val="008E25EF"/>
    <w:rsid w:val="008E2A4F"/>
    <w:rsid w:val="008E596A"/>
    <w:rsid w:val="008E6AC2"/>
    <w:rsid w:val="008F0D3C"/>
    <w:rsid w:val="008F2A1A"/>
    <w:rsid w:val="008F3F82"/>
    <w:rsid w:val="008F3F9A"/>
    <w:rsid w:val="00900F6C"/>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8DA"/>
    <w:rsid w:val="00993F04"/>
    <w:rsid w:val="00995857"/>
    <w:rsid w:val="00995E96"/>
    <w:rsid w:val="00996D67"/>
    <w:rsid w:val="00996FB1"/>
    <w:rsid w:val="009A00E9"/>
    <w:rsid w:val="009A2CA5"/>
    <w:rsid w:val="009A3207"/>
    <w:rsid w:val="009A5447"/>
    <w:rsid w:val="009A61DD"/>
    <w:rsid w:val="009A640B"/>
    <w:rsid w:val="009A65F8"/>
    <w:rsid w:val="009B0849"/>
    <w:rsid w:val="009B1708"/>
    <w:rsid w:val="009B1F3F"/>
    <w:rsid w:val="009B341D"/>
    <w:rsid w:val="009B570E"/>
    <w:rsid w:val="009C0857"/>
    <w:rsid w:val="009C20E8"/>
    <w:rsid w:val="009C4CCE"/>
    <w:rsid w:val="009C5D93"/>
    <w:rsid w:val="009C5DCF"/>
    <w:rsid w:val="009C6246"/>
    <w:rsid w:val="009D0E7E"/>
    <w:rsid w:val="009D1252"/>
    <w:rsid w:val="009D31C2"/>
    <w:rsid w:val="009D31C4"/>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26F0C"/>
    <w:rsid w:val="00A30B57"/>
    <w:rsid w:val="00A30FEA"/>
    <w:rsid w:val="00A32CB3"/>
    <w:rsid w:val="00A33314"/>
    <w:rsid w:val="00A33731"/>
    <w:rsid w:val="00A37DF6"/>
    <w:rsid w:val="00A40386"/>
    <w:rsid w:val="00A40750"/>
    <w:rsid w:val="00A413FD"/>
    <w:rsid w:val="00A42B2F"/>
    <w:rsid w:val="00A4468A"/>
    <w:rsid w:val="00A44A86"/>
    <w:rsid w:val="00A472B1"/>
    <w:rsid w:val="00A5012C"/>
    <w:rsid w:val="00A555A1"/>
    <w:rsid w:val="00A62189"/>
    <w:rsid w:val="00A630AD"/>
    <w:rsid w:val="00A64ABF"/>
    <w:rsid w:val="00A70039"/>
    <w:rsid w:val="00A701EE"/>
    <w:rsid w:val="00A71F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C78B0"/>
    <w:rsid w:val="00AD0E69"/>
    <w:rsid w:val="00AD40DC"/>
    <w:rsid w:val="00AD417D"/>
    <w:rsid w:val="00AD57F0"/>
    <w:rsid w:val="00AD5FA8"/>
    <w:rsid w:val="00AD69A4"/>
    <w:rsid w:val="00AD7935"/>
    <w:rsid w:val="00AE4DDC"/>
    <w:rsid w:val="00AE59FA"/>
    <w:rsid w:val="00AF22F0"/>
    <w:rsid w:val="00AF23FD"/>
    <w:rsid w:val="00AF24D0"/>
    <w:rsid w:val="00AF2BF4"/>
    <w:rsid w:val="00AF6012"/>
    <w:rsid w:val="00AF69F6"/>
    <w:rsid w:val="00AF6C64"/>
    <w:rsid w:val="00B0084B"/>
    <w:rsid w:val="00B01265"/>
    <w:rsid w:val="00B01724"/>
    <w:rsid w:val="00B01E2A"/>
    <w:rsid w:val="00B01F3F"/>
    <w:rsid w:val="00B020AD"/>
    <w:rsid w:val="00B029F3"/>
    <w:rsid w:val="00B02C0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7DD"/>
    <w:rsid w:val="00B20CF7"/>
    <w:rsid w:val="00B2101F"/>
    <w:rsid w:val="00B240B1"/>
    <w:rsid w:val="00B24921"/>
    <w:rsid w:val="00B24D86"/>
    <w:rsid w:val="00B25BD2"/>
    <w:rsid w:val="00B26B5D"/>
    <w:rsid w:val="00B36A3B"/>
    <w:rsid w:val="00B37E82"/>
    <w:rsid w:val="00B37F68"/>
    <w:rsid w:val="00B4089C"/>
    <w:rsid w:val="00B4095F"/>
    <w:rsid w:val="00B40F4B"/>
    <w:rsid w:val="00B40F8F"/>
    <w:rsid w:val="00B432F6"/>
    <w:rsid w:val="00B4442E"/>
    <w:rsid w:val="00B4498D"/>
    <w:rsid w:val="00B45A04"/>
    <w:rsid w:val="00B46123"/>
    <w:rsid w:val="00B4774E"/>
    <w:rsid w:val="00B5283C"/>
    <w:rsid w:val="00B532EF"/>
    <w:rsid w:val="00B53543"/>
    <w:rsid w:val="00B549E3"/>
    <w:rsid w:val="00B6031F"/>
    <w:rsid w:val="00B60456"/>
    <w:rsid w:val="00B6067E"/>
    <w:rsid w:val="00B6223A"/>
    <w:rsid w:val="00B70E29"/>
    <w:rsid w:val="00B719DD"/>
    <w:rsid w:val="00B71CF4"/>
    <w:rsid w:val="00B725F5"/>
    <w:rsid w:val="00B7275B"/>
    <w:rsid w:val="00B72BB5"/>
    <w:rsid w:val="00B73032"/>
    <w:rsid w:val="00B75E4A"/>
    <w:rsid w:val="00B76DDD"/>
    <w:rsid w:val="00B77B74"/>
    <w:rsid w:val="00B80DFF"/>
    <w:rsid w:val="00B857BA"/>
    <w:rsid w:val="00B87BF2"/>
    <w:rsid w:val="00B905A5"/>
    <w:rsid w:val="00B906CF"/>
    <w:rsid w:val="00B90ADD"/>
    <w:rsid w:val="00B918D9"/>
    <w:rsid w:val="00B92356"/>
    <w:rsid w:val="00B930C9"/>
    <w:rsid w:val="00B9353B"/>
    <w:rsid w:val="00B93C53"/>
    <w:rsid w:val="00B93F29"/>
    <w:rsid w:val="00B9440D"/>
    <w:rsid w:val="00B9759B"/>
    <w:rsid w:val="00B976E3"/>
    <w:rsid w:val="00B97B32"/>
    <w:rsid w:val="00BA08B0"/>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768"/>
    <w:rsid w:val="00BE1D1F"/>
    <w:rsid w:val="00BE2C2C"/>
    <w:rsid w:val="00BE4625"/>
    <w:rsid w:val="00BE5DB1"/>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1677A"/>
    <w:rsid w:val="00C20E21"/>
    <w:rsid w:val="00C2307A"/>
    <w:rsid w:val="00C2344C"/>
    <w:rsid w:val="00C23786"/>
    <w:rsid w:val="00C2632B"/>
    <w:rsid w:val="00C263E7"/>
    <w:rsid w:val="00C270CC"/>
    <w:rsid w:val="00C300AE"/>
    <w:rsid w:val="00C3242E"/>
    <w:rsid w:val="00C325FB"/>
    <w:rsid w:val="00C33368"/>
    <w:rsid w:val="00C3720A"/>
    <w:rsid w:val="00C37D01"/>
    <w:rsid w:val="00C40512"/>
    <w:rsid w:val="00C41CD1"/>
    <w:rsid w:val="00C42CA0"/>
    <w:rsid w:val="00C4323E"/>
    <w:rsid w:val="00C445BB"/>
    <w:rsid w:val="00C5002F"/>
    <w:rsid w:val="00C51821"/>
    <w:rsid w:val="00C52804"/>
    <w:rsid w:val="00C53B99"/>
    <w:rsid w:val="00C54864"/>
    <w:rsid w:val="00C57002"/>
    <w:rsid w:val="00C576C6"/>
    <w:rsid w:val="00C6008D"/>
    <w:rsid w:val="00C60CB1"/>
    <w:rsid w:val="00C614A3"/>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2B20"/>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73B"/>
    <w:rsid w:val="00D27CB5"/>
    <w:rsid w:val="00D31947"/>
    <w:rsid w:val="00D31FF5"/>
    <w:rsid w:val="00D3208F"/>
    <w:rsid w:val="00D3369C"/>
    <w:rsid w:val="00D35B5F"/>
    <w:rsid w:val="00D36CC2"/>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2E68"/>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0D"/>
    <w:rsid w:val="00DC1621"/>
    <w:rsid w:val="00DC1CE0"/>
    <w:rsid w:val="00DC2E0B"/>
    <w:rsid w:val="00DC375A"/>
    <w:rsid w:val="00DC3935"/>
    <w:rsid w:val="00DC3E51"/>
    <w:rsid w:val="00DC6F9A"/>
    <w:rsid w:val="00DD06A4"/>
    <w:rsid w:val="00DD0C3B"/>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9F"/>
    <w:rsid w:val="00E030A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5A2"/>
    <w:rsid w:val="00E408DA"/>
    <w:rsid w:val="00E40A84"/>
    <w:rsid w:val="00E41A86"/>
    <w:rsid w:val="00E4265F"/>
    <w:rsid w:val="00E43A88"/>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90815"/>
    <w:rsid w:val="00E908E0"/>
    <w:rsid w:val="00E91658"/>
    <w:rsid w:val="00E91F71"/>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60A6"/>
    <w:rsid w:val="00EB795B"/>
    <w:rsid w:val="00EB7A3D"/>
    <w:rsid w:val="00EC35A6"/>
    <w:rsid w:val="00EC3942"/>
    <w:rsid w:val="00EC578E"/>
    <w:rsid w:val="00EC6716"/>
    <w:rsid w:val="00EC70D3"/>
    <w:rsid w:val="00EC73B7"/>
    <w:rsid w:val="00ED0EE6"/>
    <w:rsid w:val="00ED1859"/>
    <w:rsid w:val="00ED1BCB"/>
    <w:rsid w:val="00ED2B2F"/>
    <w:rsid w:val="00ED52D4"/>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552C"/>
    <w:rsid w:val="00F06B13"/>
    <w:rsid w:val="00F06EBB"/>
    <w:rsid w:val="00F0754B"/>
    <w:rsid w:val="00F11B67"/>
    <w:rsid w:val="00F11B6E"/>
    <w:rsid w:val="00F13598"/>
    <w:rsid w:val="00F15540"/>
    <w:rsid w:val="00F169B8"/>
    <w:rsid w:val="00F16D1E"/>
    <w:rsid w:val="00F202AD"/>
    <w:rsid w:val="00F211CD"/>
    <w:rsid w:val="00F21234"/>
    <w:rsid w:val="00F21AAA"/>
    <w:rsid w:val="00F223DB"/>
    <w:rsid w:val="00F231C9"/>
    <w:rsid w:val="00F24C44"/>
    <w:rsid w:val="00F24E95"/>
    <w:rsid w:val="00F2661F"/>
    <w:rsid w:val="00F26D91"/>
    <w:rsid w:val="00F26E0E"/>
    <w:rsid w:val="00F26E3B"/>
    <w:rsid w:val="00F27548"/>
    <w:rsid w:val="00F277F3"/>
    <w:rsid w:val="00F31317"/>
    <w:rsid w:val="00F33AD5"/>
    <w:rsid w:val="00F3451B"/>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97B8E"/>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3607"/>
    <w:rsid w:val="00FC712A"/>
    <w:rsid w:val="00FD196F"/>
    <w:rsid w:val="00FD2161"/>
    <w:rsid w:val="00FD22E7"/>
    <w:rsid w:val="00FD26B9"/>
    <w:rsid w:val="00FD37C7"/>
    <w:rsid w:val="00FD4336"/>
    <w:rsid w:val="00FD46FF"/>
    <w:rsid w:val="00FD5945"/>
    <w:rsid w:val="00FD69DE"/>
    <w:rsid w:val="00FD7D5F"/>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Char"/>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qFormat/>
    <w:rsid w:val="00B75E4A"/>
    <w:pPr>
      <w:spacing w:before="240" w:after="60"/>
      <w:jc w:val="center"/>
      <w:outlineLvl w:val="0"/>
    </w:pPr>
    <w:rPr>
      <w:rFonts w:ascii="Arial" w:hAnsi="Arial" w:cs="Arial"/>
      <w:b/>
      <w:bCs/>
      <w:sz w:val="32"/>
      <w:szCs w:val="32"/>
    </w:rPr>
  </w:style>
  <w:style w:type="paragraph" w:styleId="a5">
    <w:name w:val="footer"/>
    <w:basedOn w:val="a"/>
    <w:link w:val="Char"/>
    <w:uiPriority w:val="99"/>
    <w:rsid w:val="00F65350"/>
    <w:pPr>
      <w:tabs>
        <w:tab w:val="center" w:pos="4153"/>
        <w:tab w:val="right" w:pos="8306"/>
      </w:tabs>
      <w:snapToGrid w:val="0"/>
      <w:jc w:val="left"/>
    </w:pPr>
    <w:rPr>
      <w:sz w:val="18"/>
      <w:szCs w:val="18"/>
    </w:rPr>
  </w:style>
  <w:style w:type="character" w:customStyle="1" w:styleId="Char">
    <w:name w:val="页脚 Char"/>
    <w:basedOn w:val="a2"/>
    <w:link w:val="a5"/>
    <w:uiPriority w:val="99"/>
    <w:rsid w:val="00996D67"/>
    <w:rPr>
      <w:kern w:val="2"/>
      <w:sz w:val="18"/>
      <w:szCs w:val="18"/>
    </w:rPr>
  </w:style>
  <w:style w:type="character" w:styleId="a6">
    <w:name w:val="page number"/>
    <w:basedOn w:val="a2"/>
    <w:rsid w:val="00F65350"/>
  </w:style>
  <w:style w:type="paragraph" w:styleId="a7">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8">
    <w:name w:val="Hyperlink"/>
    <w:basedOn w:val="a2"/>
    <w:uiPriority w:val="99"/>
    <w:rsid w:val="00FA4D80"/>
  </w:style>
  <w:style w:type="table" w:styleId="a9">
    <w:name w:val="Table Grid"/>
    <w:basedOn w:val="a3"/>
    <w:rsid w:val="00FE6E9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
    <w:next w:val="a"/>
    <w:rsid w:val="00407F6B"/>
    <w:rPr>
      <w:rFonts w:eastAsia="仿宋_GB2312"/>
      <w:sz w:val="28"/>
      <w:szCs w:val="20"/>
    </w:rPr>
  </w:style>
  <w:style w:type="paragraph" w:styleId="ab">
    <w:name w:val="Body Text"/>
    <w:basedOn w:val="a"/>
    <w:link w:val="Char0"/>
    <w:rsid w:val="00C37D01"/>
    <w:pPr>
      <w:tabs>
        <w:tab w:val="left" w:pos="574"/>
      </w:tabs>
      <w:spacing w:line="288" w:lineRule="auto"/>
    </w:pPr>
    <w:rPr>
      <w:rFonts w:ascii="宋体" w:hAnsi="宋体"/>
      <w:szCs w:val="20"/>
    </w:rPr>
  </w:style>
  <w:style w:type="character" w:customStyle="1" w:styleId="Char0">
    <w:name w:val="正文文本 Char"/>
    <w:basedOn w:val="a2"/>
    <w:link w:val="ab"/>
    <w:rsid w:val="00C37D01"/>
    <w:rPr>
      <w:rFonts w:ascii="宋体" w:hAnsi="宋体"/>
      <w:kern w:val="2"/>
      <w:sz w:val="21"/>
    </w:rPr>
  </w:style>
  <w:style w:type="paragraph" w:styleId="ac">
    <w:name w:val="Body Text Indent"/>
    <w:basedOn w:val="a"/>
    <w:link w:val="Char1"/>
    <w:rsid w:val="00424309"/>
    <w:pPr>
      <w:spacing w:after="120"/>
      <w:ind w:leftChars="200" w:left="420"/>
    </w:pPr>
    <w:rPr>
      <w:rFonts w:eastAsia="仿宋_GB2312"/>
      <w:sz w:val="32"/>
      <w:szCs w:val="20"/>
    </w:rPr>
  </w:style>
  <w:style w:type="character" w:customStyle="1" w:styleId="Char1">
    <w:name w:val="正文文本缩进 Char"/>
    <w:basedOn w:val="a2"/>
    <w:link w:val="ac"/>
    <w:rsid w:val="00424309"/>
    <w:rPr>
      <w:rFonts w:eastAsia="仿宋_GB2312"/>
      <w:kern w:val="2"/>
      <w:sz w:val="32"/>
    </w:rPr>
  </w:style>
  <w:style w:type="paragraph" w:styleId="ad">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Char2"/>
    <w:rsid w:val="00804527"/>
    <w:pPr>
      <w:ind w:firstLine="420"/>
    </w:pPr>
    <w:rPr>
      <w:rFonts w:eastAsia="仿宋_GB2312"/>
      <w:sz w:val="32"/>
      <w:szCs w:val="20"/>
    </w:rPr>
  </w:style>
  <w:style w:type="character" w:customStyle="1" w:styleId="Char2">
    <w:name w:val="正文缩进 Char"/>
    <w:aliases w:val="特点 Char,正文（首行缩进两字） Char,正文（首行缩进两字） Char Char Char Char Char,正文（首行缩进两字） Char Char Char Char1 Char Char Char Char Char Char Char Char Char,表正文 Char,正文非缩进 Char"/>
    <w:basedOn w:val="a2"/>
    <w:link w:val="ad"/>
    <w:locked/>
    <w:rsid w:val="00804527"/>
    <w:rPr>
      <w:rFonts w:eastAsia="仿宋_GB2312"/>
      <w:kern w:val="2"/>
      <w:sz w:val="32"/>
      <w:lang w:val="en-US" w:eastAsia="zh-CN" w:bidi="ar-SA"/>
    </w:rPr>
  </w:style>
  <w:style w:type="character" w:styleId="ae">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20">
    <w:name w:val="toc 2"/>
    <w:basedOn w:val="a"/>
    <w:next w:val="a"/>
    <w:autoRedefine/>
    <w:uiPriority w:val="39"/>
    <w:rsid w:val="00F211CD"/>
    <w:pPr>
      <w:tabs>
        <w:tab w:val="left" w:pos="1260"/>
        <w:tab w:val="right" w:leader="dot" w:pos="8303"/>
      </w:tabs>
      <w:ind w:leftChars="200" w:left="420"/>
    </w:pPr>
  </w:style>
  <w:style w:type="paragraph" w:styleId="10">
    <w:name w:val="toc 1"/>
    <w:basedOn w:val="a"/>
    <w:next w:val="a"/>
    <w:autoRedefine/>
    <w:uiPriority w:val="39"/>
    <w:rsid w:val="00F55309"/>
  </w:style>
  <w:style w:type="paragraph" w:styleId="af">
    <w:name w:val="Balloon Text"/>
    <w:basedOn w:val="a"/>
    <w:link w:val="Char3"/>
    <w:rsid w:val="00182B74"/>
    <w:rPr>
      <w:sz w:val="18"/>
      <w:szCs w:val="18"/>
    </w:rPr>
  </w:style>
  <w:style w:type="character" w:customStyle="1" w:styleId="Char3">
    <w:name w:val="批注框文本 Char"/>
    <w:basedOn w:val="a2"/>
    <w:link w:val="af"/>
    <w:rsid w:val="00182B74"/>
    <w:rPr>
      <w:kern w:val="2"/>
      <w:sz w:val="18"/>
      <w:szCs w:val="18"/>
    </w:rPr>
  </w:style>
  <w:style w:type="paragraph" w:customStyle="1" w:styleId="ParaCharCharCharChar">
    <w:name w:val="默认段落字体 Para Char Char Char Char"/>
    <w:basedOn w:val="a"/>
    <w:rsid w:val="004F4687"/>
  </w:style>
  <w:style w:type="paragraph" w:styleId="af0">
    <w:name w:val="List Paragraph"/>
    <w:basedOn w:val="a"/>
    <w:qFormat/>
    <w:rsid w:val="000E55DE"/>
    <w:pPr>
      <w:ind w:firstLineChars="200" w:firstLine="420"/>
    </w:pPr>
    <w:rPr>
      <w:rFonts w:ascii="Calibri" w:hAnsi="Calibri"/>
      <w:szCs w:val="22"/>
    </w:rPr>
  </w:style>
  <w:style w:type="paragraph" w:styleId="3">
    <w:name w:val="toc 3"/>
    <w:basedOn w:val="a"/>
    <w:next w:val="a"/>
    <w:autoRedefine/>
    <w:uiPriority w:val="39"/>
    <w:unhideWhenUsed/>
    <w:rsid w:val="00180BCA"/>
    <w:pPr>
      <w:ind w:leftChars="400" w:left="840"/>
    </w:pPr>
    <w:rPr>
      <w:rFonts w:ascii="Calibri" w:hAnsi="Calibri"/>
      <w:szCs w:val="22"/>
    </w:rPr>
  </w:style>
  <w:style w:type="paragraph" w:styleId="4">
    <w:name w:val="toc 4"/>
    <w:basedOn w:val="a"/>
    <w:next w:val="a"/>
    <w:autoRedefine/>
    <w:uiPriority w:val="39"/>
    <w:unhideWhenUsed/>
    <w:rsid w:val="00180BCA"/>
    <w:pPr>
      <w:ind w:leftChars="600" w:left="1260"/>
    </w:pPr>
    <w:rPr>
      <w:rFonts w:ascii="Calibri" w:hAnsi="Calibri"/>
      <w:szCs w:val="22"/>
    </w:rPr>
  </w:style>
  <w:style w:type="paragraph" w:styleId="5">
    <w:name w:val="toc 5"/>
    <w:basedOn w:val="a"/>
    <w:next w:val="a"/>
    <w:autoRedefine/>
    <w:uiPriority w:val="39"/>
    <w:unhideWhenUsed/>
    <w:rsid w:val="00180BCA"/>
    <w:pPr>
      <w:ind w:leftChars="800" w:left="1680"/>
    </w:pPr>
    <w:rPr>
      <w:rFonts w:ascii="Calibri" w:hAnsi="Calibri"/>
      <w:szCs w:val="22"/>
    </w:rPr>
  </w:style>
  <w:style w:type="paragraph" w:styleId="6">
    <w:name w:val="toc 6"/>
    <w:basedOn w:val="a"/>
    <w:next w:val="a"/>
    <w:autoRedefine/>
    <w:uiPriority w:val="39"/>
    <w:unhideWhenUsed/>
    <w:rsid w:val="00180BCA"/>
    <w:pPr>
      <w:ind w:leftChars="1000" w:left="2100"/>
    </w:pPr>
    <w:rPr>
      <w:rFonts w:ascii="Calibri" w:hAnsi="Calibri"/>
      <w:szCs w:val="22"/>
    </w:rPr>
  </w:style>
  <w:style w:type="paragraph" w:styleId="7">
    <w:name w:val="toc 7"/>
    <w:basedOn w:val="a"/>
    <w:next w:val="a"/>
    <w:autoRedefine/>
    <w:uiPriority w:val="39"/>
    <w:unhideWhenUsed/>
    <w:rsid w:val="00180BCA"/>
    <w:pPr>
      <w:ind w:leftChars="1200" w:left="2520"/>
    </w:pPr>
    <w:rPr>
      <w:rFonts w:ascii="Calibri" w:hAnsi="Calibri"/>
      <w:szCs w:val="22"/>
    </w:rPr>
  </w:style>
  <w:style w:type="paragraph" w:styleId="8">
    <w:name w:val="toc 8"/>
    <w:basedOn w:val="a"/>
    <w:next w:val="a"/>
    <w:autoRedefine/>
    <w:uiPriority w:val="39"/>
    <w:unhideWhenUsed/>
    <w:rsid w:val="00180BCA"/>
    <w:pPr>
      <w:ind w:leftChars="1400" w:left="2940"/>
    </w:pPr>
    <w:rPr>
      <w:rFonts w:ascii="Calibri" w:hAnsi="Calibri"/>
      <w:szCs w:val="22"/>
    </w:rPr>
  </w:style>
  <w:style w:type="paragraph" w:styleId="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1"/>
    <w:rsid w:val="00A137F5"/>
    <w:rPr>
      <w:sz w:val="24"/>
    </w:rPr>
  </w:style>
  <w:style w:type="paragraph" w:customStyle="1" w:styleId="af2">
    <w:name w:val="小标题"/>
    <w:basedOn w:val="a"/>
    <w:rsid w:val="00A137F5"/>
    <w:pPr>
      <w:outlineLvl w:val="2"/>
    </w:pPr>
    <w:rPr>
      <w:b/>
      <w:sz w:val="24"/>
      <w:szCs w:val="20"/>
    </w:rPr>
  </w:style>
  <w:style w:type="paragraph" w:customStyle="1" w:styleId="af1">
    <w:name w:val="正文内容"/>
    <w:basedOn w:val="a"/>
    <w:link w:val="858D7CFB-ED40-4347-BF05-701D383B685F"/>
    <w:rsid w:val="00A137F5"/>
    <w:rPr>
      <w:kern w:val="0"/>
      <w:sz w:val="24"/>
      <w:szCs w:val="20"/>
    </w:rPr>
  </w:style>
  <w:style w:type="paragraph" w:styleId="af3">
    <w:name w:val="Plain Text"/>
    <w:basedOn w:val="a"/>
    <w:link w:val="Char4"/>
    <w:rsid w:val="008B3515"/>
    <w:rPr>
      <w:rFonts w:ascii="宋体" w:hAnsi="Courier New"/>
      <w:szCs w:val="20"/>
    </w:rPr>
  </w:style>
  <w:style w:type="character" w:customStyle="1" w:styleId="Char4">
    <w:name w:val="纯文本 Char"/>
    <w:basedOn w:val="a2"/>
    <w:link w:val="af3"/>
    <w:rsid w:val="008B3515"/>
    <w:rPr>
      <w:rFonts w:ascii="宋体" w:hAnsi="Courier New"/>
      <w:kern w:val="2"/>
      <w:sz w:val="21"/>
    </w:rPr>
  </w:style>
  <w:style w:type="paragraph" w:styleId="30">
    <w:name w:val="Body Text Indent 3"/>
    <w:basedOn w:val="a"/>
    <w:link w:val="3Char"/>
    <w:rsid w:val="008B3515"/>
    <w:pPr>
      <w:spacing w:after="120"/>
      <w:ind w:leftChars="200" w:left="420"/>
    </w:pPr>
    <w:rPr>
      <w:sz w:val="16"/>
      <w:szCs w:val="16"/>
    </w:rPr>
  </w:style>
  <w:style w:type="character" w:customStyle="1" w:styleId="3Char">
    <w:name w:val="正文文本缩进 3 Char"/>
    <w:basedOn w:val="a2"/>
    <w:link w:val="30"/>
    <w:rsid w:val="008B3515"/>
    <w:rPr>
      <w:kern w:val="2"/>
      <w:sz w:val="16"/>
      <w:szCs w:val="16"/>
    </w:rPr>
  </w:style>
  <w:style w:type="character" w:customStyle="1" w:styleId="2Char">
    <w:name w:val="标题 2 Char"/>
    <w:link w:val="2"/>
    <w:qFormat/>
    <w:locked/>
    <w:rsid w:val="00B207DD"/>
    <w:rPr>
      <w:rFonts w:ascii="Arial" w:eastAsia="黑体" w:hAnsi="Arial"/>
      <w:b/>
      <w:kern w:val="2"/>
      <w:sz w:val="32"/>
    </w:rPr>
  </w:style>
  <w:style w:type="paragraph" w:customStyle="1" w:styleId="21">
    <w:name w:val="纯文本2"/>
    <w:basedOn w:val="a"/>
    <w:rsid w:val="00B207DD"/>
    <w:pPr>
      <w:widowControl/>
      <w:jc w:val="left"/>
    </w:pPr>
    <w:rPr>
      <w:rFonts w:ascii="宋体" w:hAnsi="Courier New"/>
      <w:szCs w:val="20"/>
    </w:rPr>
  </w:style>
  <w:style w:type="character" w:styleId="af4">
    <w:name w:val="Strong"/>
    <w:basedOn w:val="a2"/>
    <w:uiPriority w:val="22"/>
    <w:qFormat/>
    <w:rsid w:val="005D21D6"/>
    <w:rPr>
      <w:b/>
      <w:bCs/>
    </w:rPr>
  </w:style>
</w:styles>
</file>

<file path=word/webSettings.xml><?xml version="1.0" encoding="utf-8"?>
<w:webSettings xmlns:r="http://schemas.openxmlformats.org/officeDocument/2006/relationships" xmlns:w="http://schemas.openxmlformats.org/wordprocessingml/2006/main">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33143355">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492994270">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ECD841-7174-4245-8393-A0B1204AC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6</Pages>
  <Words>489</Words>
  <Characters>2791</Characters>
  <Application>Microsoft Office Word</Application>
  <DocSecurity>0</DocSecurity>
  <Lines>23</Lines>
  <Paragraphs>6</Paragraphs>
  <ScaleCrop>false</ScaleCrop>
  <Company>wz</Company>
  <LinksUpToDate>false</LinksUpToDate>
  <CharactersWithSpaces>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YWGL</cp:lastModifiedBy>
  <cp:revision>81</cp:revision>
  <cp:lastPrinted>2018-08-21T07:11:00Z</cp:lastPrinted>
  <dcterms:created xsi:type="dcterms:W3CDTF">2018-08-21T06:46:00Z</dcterms:created>
  <dcterms:modified xsi:type="dcterms:W3CDTF">2025-12-02T00:42:00Z</dcterms:modified>
</cp:coreProperties>
</file>